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资阳市雁江区人民医院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方正小标宋简体" w:hAnsi="方正小标宋简体" w:eastAsia="方正小标宋简体" w:cstheme="minorBidi"/>
          <w:b w:val="0"/>
          <w:bCs w:val="0"/>
          <w:kern w:val="2"/>
          <w:sz w:val="44"/>
          <w:szCs w:val="44"/>
          <w:lang w:val="en-US" w:eastAsia="zh-CN" w:bidi="ar-SA"/>
        </w:rPr>
      </w:pPr>
      <w:r>
        <w:rPr>
          <w:rFonts w:hint="eastAsia" w:ascii="方正小标宋简体" w:hAnsi="方正小标宋简体" w:eastAsia="方正小标宋简体" w:cstheme="minorBidi"/>
          <w:b w:val="0"/>
          <w:bCs w:val="0"/>
          <w:kern w:val="2"/>
          <w:sz w:val="44"/>
          <w:szCs w:val="44"/>
          <w:lang w:val="en-US" w:eastAsia="zh-CN" w:bidi="ar-SA"/>
        </w:rPr>
        <w:t>廉政文化打造询价采购需求</w:t>
      </w:r>
    </w:p>
    <w:p>
      <w:pPr>
        <w:rPr>
          <w:rFonts w:hint="eastAsia"/>
          <w:lang w:val="en-US" w:eastAsia="zh-CN"/>
        </w:rPr>
      </w:pPr>
    </w:p>
    <w:p>
      <w:pPr>
        <w:pStyle w:val="8"/>
        <w:snapToGrid w:val="0"/>
        <w:ind w:firstLine="482" w:firstLineChars="200"/>
        <w:rPr>
          <w:rFonts w:hint="default" w:asciiTheme="minorEastAsia" w:hAnsiTheme="minorEastAsia" w:cstheme="minorBidi"/>
          <w:b/>
          <w:bCs/>
          <w:kern w:val="2"/>
          <w:sz w:val="24"/>
          <w:szCs w:val="24"/>
          <w:lang w:val="en-US" w:eastAsia="zh-CN" w:bidi="ar-SA"/>
        </w:rPr>
      </w:pPr>
      <w:r>
        <w:rPr>
          <w:rFonts w:hint="eastAsia" w:asciiTheme="minorEastAsia" w:hAnsiTheme="minorEastAsia" w:cstheme="minorBidi"/>
          <w:b/>
          <w:bCs/>
          <w:kern w:val="2"/>
          <w:sz w:val="24"/>
          <w:szCs w:val="24"/>
          <w:lang w:val="en-US" w:eastAsia="zh-CN" w:bidi="ar-SA"/>
        </w:rPr>
        <w:t>一、项目概况</w:t>
      </w:r>
    </w:p>
    <w:p>
      <w:pPr>
        <w:pStyle w:val="8"/>
        <w:snapToGrid w:val="0"/>
        <w:ind w:firstLine="480" w:firstLineChars="200"/>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cstheme="minorBidi"/>
          <w:kern w:val="2"/>
          <w:sz w:val="24"/>
          <w:szCs w:val="24"/>
          <w:lang w:val="en-US" w:eastAsia="zh-CN" w:bidi="ar-SA"/>
        </w:rPr>
        <w:t>为营造风清气正的廉洁文化宣传氛围</w:t>
      </w:r>
      <w:r>
        <w:rPr>
          <w:rFonts w:hint="eastAsia" w:asciiTheme="minorEastAsia" w:hAnsiTheme="minorEastAsia" w:eastAsiaTheme="minorEastAsia" w:cstheme="minorBidi"/>
          <w:kern w:val="2"/>
          <w:sz w:val="24"/>
          <w:szCs w:val="24"/>
          <w:lang w:val="en-US" w:eastAsia="zh-CN" w:bidi="ar-SA"/>
        </w:rPr>
        <w:t>，</w:t>
      </w:r>
      <w:r>
        <w:rPr>
          <w:rFonts w:hint="eastAsia" w:asciiTheme="minorEastAsia" w:hAnsiTheme="minorEastAsia" w:cstheme="minorBidi"/>
          <w:kern w:val="2"/>
          <w:sz w:val="24"/>
          <w:szCs w:val="24"/>
          <w:lang w:val="en-US" w:eastAsia="zh-CN" w:bidi="ar-SA"/>
        </w:rPr>
        <w:t>做好廉洁文化氛围打造，拟打造门诊、院坝及住院部廉洁文化等。</w:t>
      </w:r>
      <w:r>
        <w:rPr>
          <w:rFonts w:hint="eastAsia" w:asciiTheme="minorEastAsia" w:hAnsiTheme="minorEastAsia" w:eastAsiaTheme="minorEastAsia" w:cstheme="minorBidi"/>
          <w:kern w:val="2"/>
          <w:sz w:val="24"/>
          <w:szCs w:val="24"/>
          <w:lang w:val="en-US" w:eastAsia="zh-CN" w:bidi="ar-SA"/>
        </w:rPr>
        <w:t>本项目</w:t>
      </w:r>
      <w:r>
        <w:rPr>
          <w:rFonts w:hint="eastAsia" w:asciiTheme="minorEastAsia" w:hAnsiTheme="minorEastAsia" w:cstheme="minorBidi"/>
          <w:kern w:val="2"/>
          <w:sz w:val="24"/>
          <w:szCs w:val="24"/>
          <w:lang w:val="en-US" w:eastAsia="zh-CN" w:bidi="ar-SA"/>
        </w:rPr>
        <w:t>预算金额为70000.00元，</w:t>
      </w:r>
      <w:r>
        <w:rPr>
          <w:rFonts w:hint="eastAsia" w:asciiTheme="minorEastAsia" w:hAnsiTheme="minorEastAsia" w:eastAsiaTheme="minorEastAsia" w:cstheme="minorBidi"/>
          <w:kern w:val="2"/>
          <w:sz w:val="24"/>
          <w:szCs w:val="24"/>
          <w:lang w:val="en-US" w:eastAsia="zh-CN" w:bidi="ar-SA"/>
        </w:rPr>
        <w:t>最高限价</w:t>
      </w:r>
      <w:r>
        <w:rPr>
          <w:rFonts w:hint="eastAsia" w:asciiTheme="minorEastAsia" w:hAnsiTheme="minorEastAsia" w:cstheme="minorBidi"/>
          <w:kern w:val="2"/>
          <w:sz w:val="24"/>
          <w:szCs w:val="24"/>
          <w:lang w:val="en-US" w:eastAsia="zh-CN" w:bidi="ar-SA"/>
        </w:rPr>
        <w:t>69950</w:t>
      </w:r>
      <w:r>
        <w:rPr>
          <w:rFonts w:hint="eastAsia" w:asciiTheme="minorEastAsia" w:hAnsiTheme="minorEastAsia" w:eastAsiaTheme="minorEastAsia" w:cstheme="minorBidi"/>
          <w:kern w:val="2"/>
          <w:sz w:val="24"/>
          <w:szCs w:val="24"/>
          <w:lang w:val="en-US" w:eastAsia="zh-CN" w:bidi="ar-SA"/>
        </w:rPr>
        <w:t>.00元。</w:t>
      </w:r>
    </w:p>
    <w:p>
      <w:pPr>
        <w:pStyle w:val="8"/>
        <w:numPr>
          <w:ilvl w:val="0"/>
          <w:numId w:val="1"/>
        </w:numPr>
        <w:snapToGrid w:val="0"/>
        <w:ind w:firstLine="482" w:firstLineChars="200"/>
        <w:rPr>
          <w:rFonts w:hint="eastAsia" w:asciiTheme="minorEastAsia" w:hAnsiTheme="minorEastAsia"/>
          <w:b/>
          <w:bCs/>
          <w:sz w:val="24"/>
          <w:szCs w:val="24"/>
          <w:lang w:eastAsia="zh-CN"/>
        </w:rPr>
      </w:pPr>
      <w:r>
        <w:rPr>
          <w:rFonts w:hint="eastAsia" w:asciiTheme="minorEastAsia" w:hAnsiTheme="minorEastAsia"/>
          <w:b/>
          <w:bCs/>
          <w:sz w:val="24"/>
          <w:szCs w:val="24"/>
          <w:lang w:eastAsia="zh-CN"/>
        </w:rPr>
        <w:t>采购清单及技术要求</w:t>
      </w:r>
    </w:p>
    <w:tbl>
      <w:tblPr>
        <w:tblStyle w:val="17"/>
        <w:tblW w:w="9465"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266"/>
        <w:gridCol w:w="3494"/>
        <w:gridCol w:w="760"/>
        <w:gridCol w:w="753"/>
        <w:gridCol w:w="1241"/>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jc w:val="center"/>
              <w:rPr>
                <w:rFonts w:hint="eastAsia" w:eastAsiaTheme="minorEastAsia"/>
                <w:color w:val="auto"/>
                <w:sz w:val="24"/>
                <w:szCs w:val="24"/>
                <w:vertAlign w:val="baseline"/>
                <w:lang w:eastAsia="zh-CN"/>
              </w:rPr>
            </w:pPr>
            <w:r>
              <w:rPr>
                <w:rFonts w:hint="eastAsia"/>
                <w:color w:val="auto"/>
                <w:sz w:val="24"/>
                <w:szCs w:val="24"/>
                <w:vertAlign w:val="baseline"/>
                <w:lang w:eastAsia="zh-CN"/>
              </w:rPr>
              <w:t>序号</w:t>
            </w:r>
          </w:p>
        </w:tc>
        <w:tc>
          <w:tcPr>
            <w:tcW w:w="1266" w:type="dxa"/>
            <w:vAlign w:val="center"/>
          </w:tcPr>
          <w:p>
            <w:pPr>
              <w:jc w:val="center"/>
              <w:rPr>
                <w:rFonts w:hint="default" w:eastAsiaTheme="minorEastAsia"/>
                <w:color w:val="auto"/>
                <w:sz w:val="24"/>
                <w:szCs w:val="24"/>
                <w:vertAlign w:val="baseline"/>
                <w:lang w:val="en-US" w:eastAsia="zh-CN"/>
              </w:rPr>
            </w:pPr>
            <w:r>
              <w:rPr>
                <w:rFonts w:hint="eastAsia"/>
                <w:color w:val="auto"/>
                <w:sz w:val="24"/>
                <w:szCs w:val="24"/>
                <w:vertAlign w:val="baseline"/>
                <w:lang w:val="en-US" w:eastAsia="zh-CN"/>
              </w:rPr>
              <w:t>采购项目内容</w:t>
            </w:r>
          </w:p>
        </w:tc>
        <w:tc>
          <w:tcPr>
            <w:tcW w:w="3494" w:type="dxa"/>
            <w:vAlign w:val="center"/>
          </w:tcPr>
          <w:p>
            <w:pPr>
              <w:jc w:val="center"/>
              <w:rPr>
                <w:rFonts w:hint="eastAsia" w:eastAsiaTheme="minorEastAsia"/>
                <w:color w:val="auto"/>
                <w:sz w:val="24"/>
                <w:szCs w:val="24"/>
                <w:vertAlign w:val="baseline"/>
                <w:lang w:eastAsia="zh-CN"/>
              </w:rPr>
            </w:pPr>
            <w:r>
              <w:rPr>
                <w:rFonts w:hint="eastAsia"/>
                <w:color w:val="auto"/>
                <w:sz w:val="24"/>
                <w:szCs w:val="24"/>
                <w:vertAlign w:val="baseline"/>
                <w:lang w:eastAsia="zh-CN"/>
              </w:rPr>
              <w:t>规格型号</w:t>
            </w:r>
          </w:p>
        </w:tc>
        <w:tc>
          <w:tcPr>
            <w:tcW w:w="760" w:type="dxa"/>
            <w:vAlign w:val="center"/>
          </w:tcPr>
          <w:p>
            <w:pPr>
              <w:jc w:val="center"/>
              <w:rPr>
                <w:rFonts w:hint="eastAsia" w:eastAsiaTheme="minorEastAsia"/>
                <w:color w:val="auto"/>
                <w:sz w:val="24"/>
                <w:szCs w:val="24"/>
                <w:vertAlign w:val="baseline"/>
                <w:lang w:eastAsia="zh-CN"/>
              </w:rPr>
            </w:pPr>
            <w:r>
              <w:rPr>
                <w:rFonts w:hint="eastAsia"/>
                <w:color w:val="auto"/>
                <w:sz w:val="24"/>
                <w:szCs w:val="24"/>
                <w:vertAlign w:val="baseline"/>
                <w:lang w:eastAsia="zh-CN"/>
              </w:rPr>
              <w:t>单位</w:t>
            </w:r>
          </w:p>
        </w:tc>
        <w:tc>
          <w:tcPr>
            <w:tcW w:w="753" w:type="dxa"/>
            <w:vAlign w:val="center"/>
          </w:tcPr>
          <w:p>
            <w:pPr>
              <w:jc w:val="center"/>
              <w:rPr>
                <w:rFonts w:hint="eastAsia" w:eastAsiaTheme="minorEastAsia"/>
                <w:color w:val="auto"/>
                <w:sz w:val="24"/>
                <w:szCs w:val="24"/>
                <w:vertAlign w:val="baseline"/>
                <w:lang w:eastAsia="zh-CN"/>
              </w:rPr>
            </w:pPr>
            <w:r>
              <w:rPr>
                <w:rFonts w:hint="eastAsia"/>
                <w:color w:val="auto"/>
                <w:sz w:val="24"/>
                <w:szCs w:val="24"/>
                <w:vertAlign w:val="baseline"/>
                <w:lang w:eastAsia="zh-CN"/>
              </w:rPr>
              <w:t>数量</w:t>
            </w:r>
          </w:p>
        </w:tc>
        <w:tc>
          <w:tcPr>
            <w:tcW w:w="1241" w:type="dxa"/>
            <w:vAlign w:val="center"/>
          </w:tcPr>
          <w:p>
            <w:pPr>
              <w:jc w:val="center"/>
              <w:rPr>
                <w:rFonts w:hint="default" w:eastAsiaTheme="minorEastAsia"/>
                <w:color w:val="auto"/>
                <w:sz w:val="24"/>
                <w:szCs w:val="24"/>
                <w:vertAlign w:val="baseline"/>
                <w:lang w:val="en-US" w:eastAsia="zh-CN"/>
              </w:rPr>
            </w:pPr>
            <w:r>
              <w:rPr>
                <w:rFonts w:hint="eastAsia"/>
                <w:color w:val="auto"/>
                <w:sz w:val="24"/>
                <w:szCs w:val="24"/>
                <w:vertAlign w:val="baseline"/>
                <w:lang w:val="en-US" w:eastAsia="zh-CN"/>
              </w:rPr>
              <w:t>最高单价限价（元）</w:t>
            </w:r>
          </w:p>
        </w:tc>
        <w:tc>
          <w:tcPr>
            <w:tcW w:w="1177" w:type="dxa"/>
            <w:vAlign w:val="center"/>
          </w:tcPr>
          <w:p>
            <w:pPr>
              <w:jc w:val="center"/>
              <w:rPr>
                <w:rFonts w:hint="eastAsia" w:eastAsiaTheme="minorEastAsia"/>
                <w:color w:val="auto"/>
                <w:sz w:val="24"/>
                <w:szCs w:val="24"/>
                <w:vertAlign w:val="baseline"/>
                <w:lang w:eastAsia="zh-CN"/>
              </w:rPr>
            </w:pPr>
            <w:r>
              <w:rPr>
                <w:rFonts w:hint="eastAsia"/>
                <w:color w:val="auto"/>
                <w:sz w:val="24"/>
                <w:szCs w:val="24"/>
                <w:vertAlign w:val="baseline"/>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4" w:hRule="atLeast"/>
        </w:trPr>
        <w:tc>
          <w:tcPr>
            <w:tcW w:w="774"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266" w:type="dxa"/>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廉政文化长廊打造</w:t>
            </w:r>
          </w:p>
          <w:p>
            <w:pPr>
              <w:jc w:val="center"/>
              <w:rPr>
                <w:rFonts w:hint="eastAsia" w:ascii="宋体" w:hAnsi="宋体" w:eastAsia="宋体" w:cs="宋体"/>
                <w:color w:val="auto"/>
                <w:sz w:val="24"/>
                <w:szCs w:val="24"/>
                <w:vertAlign w:val="baseline"/>
              </w:rPr>
            </w:pPr>
          </w:p>
        </w:tc>
        <w:tc>
          <w:tcPr>
            <w:tcW w:w="3494" w:type="dxa"/>
            <w:vAlign w:val="center"/>
          </w:tcPr>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产品材质:镀锌板刨槽折弯，双面焊接成型，整体环氧底漆三遍，打磨、刮灰，然后在进行底漆两遍，面漆三遍；精选不锈钢面板,防腐防锈、抗氧化、抵御冲击性强、不易磨损</w:t>
            </w:r>
            <w:r>
              <w:rPr>
                <w:rFonts w:hint="eastAsia" w:ascii="宋体" w:hAnsi="宋体" w:eastAsia="宋体" w:cs="宋体"/>
                <w:color w:val="auto"/>
                <w:sz w:val="24"/>
                <w:szCs w:val="24"/>
                <w:lang w:eastAsia="zh-CN"/>
              </w:rPr>
              <w:t>。</w:t>
            </w:r>
          </w:p>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产品字体：拉丝钛金折弯定制成型金属立体字。</w:t>
            </w:r>
          </w:p>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产品尺寸:</w:t>
            </w:r>
            <w:r>
              <w:rPr>
                <w:rFonts w:hint="eastAsia" w:ascii="宋体" w:hAnsi="宋体" w:eastAsia="宋体" w:cs="宋体"/>
                <w:color w:val="auto"/>
                <w:sz w:val="24"/>
                <w:szCs w:val="24"/>
                <w:lang w:val="en-US" w:eastAsia="zh-CN"/>
              </w:rPr>
              <w:t>7.2*2.3m*双面。</w:t>
            </w:r>
          </w:p>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制作工艺:激光雕刻、模具压花、数控折弯</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专业焊接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精工打磨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高温烤漆</w:t>
            </w:r>
            <w:r>
              <w:rPr>
                <w:rFonts w:hint="eastAsia" w:ascii="宋体" w:hAnsi="宋体" w:eastAsia="宋体" w:cs="宋体"/>
                <w:color w:val="auto"/>
                <w:sz w:val="24"/>
                <w:szCs w:val="24"/>
                <w:lang w:eastAsia="zh-CN"/>
              </w:rPr>
              <w:t>。</w:t>
            </w:r>
          </w:p>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表面处理:木纹汽车烤漆、静电喷塑、高温固化等</w:t>
            </w:r>
            <w:r>
              <w:rPr>
                <w:rFonts w:hint="eastAsia" w:ascii="宋体" w:hAnsi="宋体" w:eastAsia="宋体" w:cs="宋体"/>
                <w:color w:val="auto"/>
                <w:sz w:val="24"/>
                <w:szCs w:val="24"/>
                <w:lang w:eastAsia="zh-CN"/>
              </w:rPr>
              <w:t>。</w:t>
            </w:r>
          </w:p>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包装方式:采用毛毯、缠绕膜，防震抗压，钉木箱</w:t>
            </w:r>
            <w:r>
              <w:rPr>
                <w:rFonts w:hint="eastAsia" w:ascii="宋体" w:hAnsi="宋体" w:eastAsia="宋体" w:cs="宋体"/>
                <w:color w:val="auto"/>
                <w:sz w:val="24"/>
                <w:szCs w:val="24"/>
                <w:lang w:eastAsia="zh-CN"/>
              </w:rPr>
              <w:t>。</w:t>
            </w:r>
          </w:p>
          <w:p>
            <w:pPr>
              <w:jc w:val="left"/>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产品安装:挖坑基础填埋、螺栓固定等</w:t>
            </w:r>
            <w:r>
              <w:rPr>
                <w:rFonts w:hint="eastAsia" w:ascii="宋体" w:hAnsi="宋体" w:eastAsia="宋体" w:cs="宋体"/>
                <w:color w:val="auto"/>
                <w:sz w:val="24"/>
                <w:szCs w:val="24"/>
                <w:lang w:eastAsia="zh-CN"/>
              </w:rPr>
              <w:t>。</w:t>
            </w:r>
          </w:p>
        </w:tc>
        <w:tc>
          <w:tcPr>
            <w:tcW w:w="760"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套</w:t>
            </w:r>
          </w:p>
        </w:tc>
        <w:tc>
          <w:tcPr>
            <w:tcW w:w="753"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2</w:t>
            </w:r>
          </w:p>
        </w:tc>
        <w:tc>
          <w:tcPr>
            <w:tcW w:w="1241" w:type="dxa"/>
            <w:vAlign w:val="center"/>
          </w:tcPr>
          <w:p>
            <w:pPr>
              <w:keepNext w:val="0"/>
              <w:keepLines w:val="0"/>
              <w:widowControl/>
              <w:suppressLineNumbers w:val="0"/>
              <w:jc w:val="center"/>
              <w:textAlignment w:val="center"/>
              <w:rPr>
                <w:rFonts w:hint="default"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26500.00</w:t>
            </w:r>
          </w:p>
        </w:tc>
        <w:tc>
          <w:tcPr>
            <w:tcW w:w="1177" w:type="dxa"/>
            <w:vAlign w:val="center"/>
          </w:tcPr>
          <w:p>
            <w:p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53000.00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p>
        </w:tc>
        <w:tc>
          <w:tcPr>
            <w:tcW w:w="1266"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lang w:eastAsia="zh-CN"/>
              </w:rPr>
              <w:t>花园内立牌</w:t>
            </w:r>
          </w:p>
        </w:tc>
        <w:tc>
          <w:tcPr>
            <w:tcW w:w="3494" w:type="dxa"/>
            <w:vAlign w:val="center"/>
          </w:tcPr>
          <w:p>
            <w:pPr>
              <w:numPr>
                <w:ilvl w:val="0"/>
                <w:numId w:val="2"/>
              </w:num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产品材质:镀锌板刨槽折弯，双面焊接成型</w:t>
            </w:r>
            <w:r>
              <w:rPr>
                <w:rFonts w:hint="eastAsia" w:ascii="宋体" w:hAnsi="宋体" w:eastAsia="宋体" w:cs="宋体"/>
                <w:color w:val="auto"/>
                <w:sz w:val="24"/>
                <w:szCs w:val="24"/>
                <w:lang w:eastAsia="zh-CN"/>
              </w:rPr>
              <w:t>。</w:t>
            </w:r>
          </w:p>
          <w:p>
            <w:pPr>
              <w:numPr>
                <w:ilvl w:val="0"/>
                <w:numId w:val="2"/>
              </w:num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画面材质：高精度户外车贴，防水防腐蚀，加</w:t>
            </w:r>
            <w:r>
              <w:rPr>
                <w:rFonts w:hint="eastAsia" w:ascii="宋体" w:hAnsi="宋体" w:eastAsia="宋体" w:cs="宋体"/>
                <w:color w:val="auto"/>
                <w:sz w:val="24"/>
                <w:szCs w:val="24"/>
                <w:lang w:val="en-US" w:eastAsia="zh-CN"/>
              </w:rPr>
              <w:t>8cm宽镀锌圆管。</w:t>
            </w:r>
          </w:p>
          <w:p>
            <w:pPr>
              <w:numPr>
                <w:ilvl w:val="0"/>
                <w:numId w:val="2"/>
              </w:num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产品尺寸：</w:t>
            </w:r>
            <w:r>
              <w:rPr>
                <w:rFonts w:hint="eastAsia" w:ascii="宋体" w:hAnsi="宋体" w:eastAsia="宋体" w:cs="宋体"/>
                <w:color w:val="auto"/>
                <w:sz w:val="24"/>
                <w:szCs w:val="24"/>
                <w:lang w:val="en-US" w:eastAsia="zh-CN"/>
              </w:rPr>
              <w:t>0.7*1m，圆管长度3m，宽度8cm。</w:t>
            </w:r>
          </w:p>
          <w:p>
            <w:pPr>
              <w:numPr>
                <w:ilvl w:val="0"/>
                <w:numId w:val="2"/>
              </w:num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制作工艺:激光雕刻、数控折弯</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专业焊接</w:t>
            </w:r>
            <w:r>
              <w:rPr>
                <w:rFonts w:hint="eastAsia" w:ascii="宋体" w:hAnsi="宋体" w:eastAsia="宋体" w:cs="宋体"/>
                <w:color w:val="auto"/>
                <w:sz w:val="24"/>
                <w:szCs w:val="24"/>
                <w:lang w:eastAsia="zh-CN"/>
              </w:rPr>
              <w:t>。</w:t>
            </w:r>
          </w:p>
          <w:p>
            <w:pPr>
              <w:numPr>
                <w:ilvl w:val="0"/>
                <w:numId w:val="2"/>
              </w:num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产品安装:挖坑基础填埋、螺栓固定等</w:t>
            </w:r>
            <w:r>
              <w:rPr>
                <w:rFonts w:hint="eastAsia" w:ascii="宋体" w:hAnsi="宋体" w:eastAsia="宋体" w:cs="宋体"/>
                <w:color w:val="auto"/>
                <w:sz w:val="24"/>
                <w:szCs w:val="24"/>
                <w:lang w:eastAsia="zh-CN"/>
              </w:rPr>
              <w:t>。</w:t>
            </w:r>
          </w:p>
        </w:tc>
        <w:tc>
          <w:tcPr>
            <w:tcW w:w="760"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套</w:t>
            </w:r>
          </w:p>
        </w:tc>
        <w:tc>
          <w:tcPr>
            <w:tcW w:w="753" w:type="dxa"/>
            <w:vAlign w:val="center"/>
          </w:tcPr>
          <w:p>
            <w:pPr>
              <w:keepNext w:val="0"/>
              <w:keepLines w:val="0"/>
              <w:widowControl/>
              <w:suppressLineNumbers w:val="0"/>
              <w:jc w:val="center"/>
              <w:textAlignment w:val="top"/>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6</w:t>
            </w:r>
          </w:p>
        </w:tc>
        <w:tc>
          <w:tcPr>
            <w:tcW w:w="1241" w:type="dxa"/>
            <w:vAlign w:val="center"/>
          </w:tcPr>
          <w:p>
            <w:pPr>
              <w:keepNext w:val="0"/>
              <w:keepLines w:val="0"/>
              <w:widowControl/>
              <w:suppressLineNumbers w:val="0"/>
              <w:jc w:val="center"/>
              <w:textAlignment w:val="top"/>
              <w:rPr>
                <w:rFonts w:hint="default"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750.00</w:t>
            </w:r>
          </w:p>
        </w:tc>
        <w:tc>
          <w:tcPr>
            <w:tcW w:w="1177" w:type="dxa"/>
            <w:vAlign w:val="center"/>
          </w:tcPr>
          <w:p>
            <w:p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74"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w:t>
            </w:r>
          </w:p>
        </w:tc>
        <w:tc>
          <w:tcPr>
            <w:tcW w:w="1266"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lang w:eastAsia="zh-CN"/>
              </w:rPr>
              <w:t>廉政文化走廊画办公室制度</w:t>
            </w:r>
          </w:p>
        </w:tc>
        <w:tc>
          <w:tcPr>
            <w:tcW w:w="3494" w:type="dxa"/>
            <w:vAlign w:val="center"/>
          </w:tcPr>
          <w:p>
            <w:pPr>
              <w:numPr>
                <w:ilvl w:val="0"/>
                <w:numId w:val="3"/>
              </w:num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产品材质:</w:t>
            </w:r>
            <w:r>
              <w:rPr>
                <w:rFonts w:hint="eastAsia" w:ascii="宋体" w:hAnsi="宋体" w:eastAsia="宋体" w:cs="宋体"/>
                <w:color w:val="auto"/>
                <w:sz w:val="24"/>
                <w:szCs w:val="24"/>
                <w:lang w:eastAsia="zh-CN"/>
              </w:rPr>
              <w:t>户外高精度写真</w:t>
            </w:r>
            <w:r>
              <w:rPr>
                <w:rFonts w:hint="eastAsia" w:ascii="宋体" w:hAnsi="宋体" w:eastAsia="宋体" w:cs="宋体"/>
                <w:color w:val="auto"/>
                <w:sz w:val="24"/>
                <w:szCs w:val="24"/>
                <w:lang w:val="en-US" w:eastAsia="zh-CN"/>
              </w:rPr>
              <w:t>+超卡板+四周裱实木木质边框。</w:t>
            </w:r>
          </w:p>
          <w:p>
            <w:pPr>
              <w:numPr>
                <w:ilvl w:val="0"/>
                <w:numId w:val="3"/>
              </w:num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产品尺寸：60cm*80CM。</w:t>
            </w:r>
          </w:p>
          <w:p>
            <w:pPr>
              <w:numPr>
                <w:ilvl w:val="0"/>
                <w:numId w:val="3"/>
              </w:num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产品安装：打胶固定在墙面上。</w:t>
            </w:r>
          </w:p>
        </w:tc>
        <w:tc>
          <w:tcPr>
            <w:tcW w:w="760"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幅</w:t>
            </w:r>
          </w:p>
        </w:tc>
        <w:tc>
          <w:tcPr>
            <w:tcW w:w="753" w:type="dxa"/>
            <w:vAlign w:val="center"/>
          </w:tcPr>
          <w:p>
            <w:pPr>
              <w:keepNext w:val="0"/>
              <w:keepLines w:val="0"/>
              <w:widowControl/>
              <w:suppressLineNumbers w:val="0"/>
              <w:jc w:val="center"/>
              <w:textAlignment w:val="top"/>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120</w:t>
            </w:r>
          </w:p>
        </w:tc>
        <w:tc>
          <w:tcPr>
            <w:tcW w:w="1241" w:type="dxa"/>
            <w:vAlign w:val="center"/>
          </w:tcPr>
          <w:p>
            <w:pPr>
              <w:keepNext w:val="0"/>
              <w:keepLines w:val="0"/>
              <w:widowControl/>
              <w:suppressLineNumbers w:val="0"/>
              <w:jc w:val="center"/>
              <w:textAlignment w:val="top"/>
              <w:rPr>
                <w:rFonts w:hint="default"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85.00</w:t>
            </w:r>
          </w:p>
        </w:tc>
        <w:tc>
          <w:tcPr>
            <w:tcW w:w="1177" w:type="dxa"/>
            <w:vAlign w:val="center"/>
          </w:tcPr>
          <w:p>
            <w:p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10200.00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w:t>
            </w:r>
          </w:p>
        </w:tc>
        <w:tc>
          <w:tcPr>
            <w:tcW w:w="1266"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lang w:eastAsia="zh-CN"/>
              </w:rPr>
              <w:t>党风廉政展板</w:t>
            </w:r>
          </w:p>
        </w:tc>
        <w:tc>
          <w:tcPr>
            <w:tcW w:w="3494" w:type="dxa"/>
            <w:vAlign w:val="center"/>
          </w:tcPr>
          <w:p>
            <w:pPr>
              <w:numPr>
                <w:ilvl w:val="0"/>
                <w:numId w:val="4"/>
              </w:num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产品材质:</w:t>
            </w:r>
            <w:r>
              <w:rPr>
                <w:rFonts w:hint="eastAsia" w:ascii="宋体" w:hAnsi="宋体" w:eastAsia="宋体" w:cs="宋体"/>
                <w:color w:val="auto"/>
                <w:sz w:val="24"/>
                <w:szCs w:val="24"/>
                <w:lang w:eastAsia="zh-CN"/>
              </w:rPr>
              <w:t>户外高精度写真</w:t>
            </w:r>
            <w:r>
              <w:rPr>
                <w:rFonts w:hint="eastAsia" w:ascii="宋体" w:hAnsi="宋体" w:eastAsia="宋体" w:cs="宋体"/>
                <w:color w:val="auto"/>
                <w:sz w:val="24"/>
                <w:szCs w:val="24"/>
                <w:lang w:val="en-US" w:eastAsia="zh-CN"/>
              </w:rPr>
              <w:t>+超卡板。</w:t>
            </w:r>
          </w:p>
          <w:p>
            <w:pPr>
              <w:numPr>
                <w:ilvl w:val="0"/>
                <w:numId w:val="4"/>
              </w:num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产品尺寸：86*120CM。</w:t>
            </w:r>
          </w:p>
          <w:p>
            <w:pPr>
              <w:numPr>
                <w:ilvl w:val="0"/>
                <w:numId w:val="0"/>
              </w:num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3.产品安装：打胶固定在墙面上。</w:t>
            </w:r>
          </w:p>
        </w:tc>
        <w:tc>
          <w:tcPr>
            <w:tcW w:w="760"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幅</w:t>
            </w:r>
          </w:p>
        </w:tc>
        <w:tc>
          <w:tcPr>
            <w:tcW w:w="753" w:type="dxa"/>
            <w:vAlign w:val="center"/>
          </w:tcPr>
          <w:p>
            <w:pPr>
              <w:keepNext w:val="0"/>
              <w:keepLines w:val="0"/>
              <w:widowControl/>
              <w:suppressLineNumbers w:val="0"/>
              <w:jc w:val="center"/>
              <w:textAlignment w:val="top"/>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30</w:t>
            </w:r>
          </w:p>
        </w:tc>
        <w:tc>
          <w:tcPr>
            <w:tcW w:w="1241" w:type="dxa"/>
            <w:vAlign w:val="center"/>
          </w:tcPr>
          <w:p>
            <w:pPr>
              <w:keepNext w:val="0"/>
              <w:keepLines w:val="0"/>
              <w:widowControl/>
              <w:suppressLineNumbers w:val="0"/>
              <w:jc w:val="center"/>
              <w:textAlignment w:val="top"/>
              <w:rPr>
                <w:rFonts w:hint="default"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75.00</w:t>
            </w:r>
          </w:p>
        </w:tc>
        <w:tc>
          <w:tcPr>
            <w:tcW w:w="1177" w:type="dxa"/>
            <w:vAlign w:val="center"/>
          </w:tcPr>
          <w:p>
            <w:p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7" w:type="dxa"/>
            <w:gridSpan w:val="5"/>
            <w:vAlign w:val="center"/>
          </w:tcPr>
          <w:p>
            <w:pPr>
              <w:keepNext w:val="0"/>
              <w:keepLines w:val="0"/>
              <w:widowControl/>
              <w:suppressLineNumbers w:val="0"/>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合计</w:t>
            </w:r>
          </w:p>
        </w:tc>
        <w:tc>
          <w:tcPr>
            <w:tcW w:w="1241" w:type="dxa"/>
            <w:vAlign w:val="center"/>
          </w:tcPr>
          <w:p>
            <w:pPr>
              <w:keepNext w:val="0"/>
              <w:keepLines w:val="0"/>
              <w:widowControl/>
              <w:suppressLineNumbers w:val="0"/>
              <w:jc w:val="center"/>
              <w:textAlignment w:val="top"/>
              <w:rPr>
                <w:rFonts w:hint="eastAsia" w:ascii="宋体" w:hAnsi="宋体" w:eastAsia="宋体" w:cs="宋体"/>
                <w:i w:val="0"/>
                <w:iCs w:val="0"/>
                <w:color w:val="auto"/>
                <w:kern w:val="0"/>
                <w:sz w:val="24"/>
                <w:szCs w:val="24"/>
                <w:u w:val="none"/>
                <w:lang w:val="en-US" w:eastAsia="zh-CN" w:bidi="ar"/>
              </w:rPr>
            </w:pPr>
          </w:p>
        </w:tc>
        <w:tc>
          <w:tcPr>
            <w:tcW w:w="1177" w:type="dxa"/>
            <w:vAlign w:val="center"/>
          </w:tcPr>
          <w:p>
            <w:p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69950.00</w:t>
            </w:r>
          </w:p>
        </w:tc>
      </w:tr>
    </w:tbl>
    <w:p>
      <w:pPr>
        <w:pStyle w:val="8"/>
        <w:keepNext w:val="0"/>
        <w:keepLines w:val="0"/>
        <w:pageBreakBefore w:val="0"/>
        <w:widowControl w:val="0"/>
        <w:numPr>
          <w:ilvl w:val="0"/>
          <w:numId w:val="1"/>
        </w:numPr>
        <w:kinsoku/>
        <w:wordWrap/>
        <w:overflowPunct/>
        <w:topLinePunct w:val="0"/>
        <w:autoSpaceDE/>
        <w:autoSpaceDN/>
        <w:bidi w:val="0"/>
        <w:adjustRightInd/>
        <w:snapToGrid w:val="0"/>
        <w:ind w:firstLine="482" w:firstLineChars="200"/>
        <w:textAlignment w:val="auto"/>
        <w:rPr>
          <w:rFonts w:hint="eastAsia" w:asciiTheme="minorEastAsia" w:hAnsiTheme="minorEastAsia"/>
          <w:b/>
          <w:bCs/>
          <w:sz w:val="24"/>
          <w:szCs w:val="24"/>
          <w:lang w:eastAsia="zh-CN"/>
        </w:rPr>
      </w:pPr>
      <w:r>
        <w:rPr>
          <w:rFonts w:hint="eastAsia" w:asciiTheme="minorEastAsia" w:hAnsiTheme="minorEastAsia"/>
          <w:b/>
          <w:bCs/>
          <w:sz w:val="24"/>
          <w:szCs w:val="24"/>
          <w:lang w:eastAsia="zh-CN"/>
        </w:rPr>
        <w:t>服务要求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sz w:val="24"/>
          <w:szCs w:val="24"/>
        </w:rPr>
      </w:pPr>
      <w:r>
        <w:rPr>
          <w:rFonts w:hint="eastAsia" w:asciiTheme="minorEastAsia" w:hAnsiTheme="minorEastAsia"/>
          <w:sz w:val="24"/>
          <w:szCs w:val="24"/>
          <w:lang w:val="en-US" w:eastAsia="zh-CN"/>
        </w:rPr>
        <w:t>1.</w:t>
      </w:r>
      <w:r>
        <w:rPr>
          <w:rFonts w:hint="eastAsia" w:asciiTheme="minorEastAsia" w:hAnsiTheme="minorEastAsia"/>
          <w:sz w:val="24"/>
          <w:szCs w:val="24"/>
          <w:lang w:eastAsia="zh-CN"/>
        </w:rPr>
        <w:t>供应商按照采购人的需求设计，相关设计须无条件满足采购人的需求。</w:t>
      </w:r>
      <w:r>
        <w:rPr>
          <w:rFonts w:hint="eastAsia" w:asciiTheme="minorEastAsia" w:hAnsiTheme="minorEastAsia"/>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b w:val="0"/>
          <w:bCs w:val="0"/>
          <w:color w:val="auto"/>
          <w:sz w:val="24"/>
          <w:szCs w:val="24"/>
          <w:lang w:eastAsia="zh-CN"/>
        </w:rPr>
      </w:pPr>
      <w:r>
        <w:rPr>
          <w:rFonts w:hint="eastAsia" w:asciiTheme="minorEastAsia" w:hAnsiTheme="minorEastAsia"/>
          <w:sz w:val="24"/>
          <w:szCs w:val="24"/>
          <w:lang w:val="en-US" w:eastAsia="zh-CN"/>
        </w:rPr>
        <w:t>2.</w:t>
      </w:r>
      <w:r>
        <w:rPr>
          <w:rFonts w:hint="eastAsia" w:asciiTheme="minorEastAsia" w:hAnsiTheme="minorEastAsia"/>
          <w:sz w:val="24"/>
          <w:szCs w:val="24"/>
          <w:lang w:eastAsia="zh-CN"/>
        </w:rPr>
        <w:t>采购人定稿后，须提供</w:t>
      </w:r>
      <w:r>
        <w:rPr>
          <w:rFonts w:hint="eastAsia" w:asciiTheme="minorEastAsia" w:hAnsiTheme="minorEastAsia"/>
          <w:b w:val="0"/>
          <w:bCs w:val="0"/>
          <w:color w:val="auto"/>
          <w:sz w:val="24"/>
          <w:szCs w:val="24"/>
          <w:lang w:eastAsia="zh-CN"/>
        </w:rPr>
        <w:t>效果图，交由采购人审定，供应商按照采购人审定后的效果图，进行制作。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b w:val="0"/>
          <w:bCs w:val="0"/>
          <w:color w:val="auto"/>
          <w:sz w:val="24"/>
          <w:szCs w:val="24"/>
          <w:lang w:val="en-US" w:eastAsia="zh-CN"/>
        </w:rPr>
      </w:pPr>
      <w:r>
        <w:rPr>
          <w:rFonts w:hint="eastAsia" w:asciiTheme="minorEastAsia" w:hAnsiTheme="minorEastAsia"/>
          <w:b w:val="0"/>
          <w:bCs w:val="0"/>
          <w:color w:val="auto"/>
          <w:sz w:val="24"/>
          <w:szCs w:val="24"/>
          <w:lang w:val="en-US" w:eastAsia="zh-CN"/>
        </w:rPr>
        <w:t>3.供应商所制作的产品材质、表面完整度、文字印制及外观、产品使用工艺等需严格按照采购文件要求制作，不得出现表面凹凸不平、文字印制不清晰、外观刮花模糊等情况。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b w:val="0"/>
          <w:bCs w:val="0"/>
          <w:color w:val="auto"/>
          <w:sz w:val="24"/>
          <w:szCs w:val="24"/>
          <w:lang w:val="en-US" w:eastAsia="zh-CN"/>
        </w:rPr>
      </w:pPr>
      <w:r>
        <w:rPr>
          <w:rFonts w:hint="eastAsia" w:asciiTheme="minorEastAsia" w:hAnsiTheme="minorEastAsia"/>
          <w:b w:val="0"/>
          <w:bCs w:val="0"/>
          <w:color w:val="auto"/>
          <w:sz w:val="24"/>
          <w:szCs w:val="24"/>
          <w:lang w:val="en-US" w:eastAsia="zh-CN"/>
        </w:rPr>
        <w:t>4.安装前，应对相关工作人员进行安全文明实施培训，避免安装现场事故发生，如发生安全事故，一切责任由供应商自行承担。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b w:val="0"/>
          <w:bCs w:val="0"/>
          <w:color w:val="auto"/>
          <w:sz w:val="24"/>
          <w:szCs w:val="24"/>
          <w:lang w:val="en-US" w:eastAsia="zh-CN"/>
        </w:rPr>
      </w:pPr>
      <w:r>
        <w:rPr>
          <w:rFonts w:hint="eastAsia" w:asciiTheme="minorEastAsia" w:hAnsiTheme="minorEastAsia"/>
          <w:b w:val="0"/>
          <w:bCs w:val="0"/>
          <w:color w:val="auto"/>
          <w:sz w:val="24"/>
          <w:szCs w:val="24"/>
          <w:lang w:val="en-US" w:eastAsia="zh-CN"/>
        </w:rPr>
        <w:t>5.质保期不少于1年。</w:t>
      </w:r>
    </w:p>
    <w:p>
      <w:pPr>
        <w:pStyle w:val="8"/>
        <w:numPr>
          <w:ilvl w:val="0"/>
          <w:numId w:val="1"/>
        </w:numPr>
        <w:snapToGrid w:val="0"/>
        <w:ind w:firstLine="482" w:firstLineChars="200"/>
        <w:rPr>
          <w:rFonts w:hint="eastAsia" w:asciiTheme="minorEastAsia" w:hAnsiTheme="minorEastAsia"/>
          <w:b/>
          <w:bCs/>
          <w:sz w:val="24"/>
          <w:szCs w:val="24"/>
          <w:lang w:eastAsia="zh-CN"/>
        </w:rPr>
      </w:pPr>
      <w:r>
        <w:rPr>
          <w:rFonts w:hint="eastAsia" w:asciiTheme="minorEastAsia" w:hAnsiTheme="minorEastAsia"/>
          <w:b/>
          <w:bCs/>
          <w:sz w:val="24"/>
          <w:szCs w:val="24"/>
          <w:lang w:eastAsia="zh-CN"/>
        </w:rPr>
        <w:t>商务要求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1.交货时间：</w:t>
      </w:r>
      <w:r>
        <w:rPr>
          <w:rFonts w:hint="eastAsia" w:asciiTheme="minorEastAsia" w:hAnsiTheme="minorEastAsia"/>
          <w:color w:val="auto"/>
          <w:sz w:val="24"/>
          <w:szCs w:val="24"/>
          <w:lang w:eastAsia="zh-CN"/>
        </w:rPr>
        <w:t>自合同签订生效后</w:t>
      </w:r>
      <w:r>
        <w:rPr>
          <w:rFonts w:hint="eastAsia" w:asciiTheme="minorEastAsia" w:hAnsiTheme="minorEastAsia"/>
          <w:color w:val="auto"/>
          <w:sz w:val="24"/>
          <w:szCs w:val="24"/>
          <w:lang w:val="en-US" w:eastAsia="zh-CN"/>
        </w:rPr>
        <w:t>30</w:t>
      </w:r>
      <w:r>
        <w:rPr>
          <w:rFonts w:hint="eastAsia" w:asciiTheme="minorEastAsia" w:hAnsiTheme="minorEastAsia"/>
          <w:color w:val="auto"/>
          <w:sz w:val="24"/>
          <w:szCs w:val="24"/>
          <w:lang w:eastAsia="zh-CN"/>
        </w:rPr>
        <w:t>日内完成</w:t>
      </w:r>
      <w:r>
        <w:rPr>
          <w:rFonts w:hint="eastAsia" w:asciiTheme="minorEastAsia" w:hAnsi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2.交货地点</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资阳市雁江区人民医院</w:t>
      </w:r>
      <w:r>
        <w:rPr>
          <w:rFonts w:hint="eastAsia" w:asciiTheme="minorEastAsia" w:hAnsi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rPr>
        <w:t>3.付款方式</w:t>
      </w:r>
      <w:r>
        <w:rPr>
          <w:rFonts w:hint="eastAsia" w:asciiTheme="minorEastAsia" w:hAnsiTheme="minorEastAsia"/>
          <w:sz w:val="24"/>
          <w:szCs w:val="24"/>
          <w:lang w:eastAsia="zh-CN"/>
        </w:rPr>
        <w:t>：货物到达交货地点并安装完成</w:t>
      </w:r>
      <w:r>
        <w:rPr>
          <w:rFonts w:hint="eastAsia" w:asciiTheme="minorEastAsia" w:hAnsiTheme="minorEastAsia"/>
          <w:sz w:val="24"/>
          <w:szCs w:val="24"/>
          <w:lang w:val="en-US" w:eastAsia="zh-CN"/>
        </w:rPr>
        <w:t>并</w:t>
      </w:r>
      <w:r>
        <w:rPr>
          <w:rFonts w:hint="eastAsia" w:asciiTheme="minorEastAsia" w:hAnsiTheme="minorEastAsia"/>
          <w:sz w:val="24"/>
          <w:szCs w:val="24"/>
          <w:lang w:eastAsia="zh-CN"/>
        </w:rPr>
        <w:t>经验收合格，</w:t>
      </w:r>
      <w:r>
        <w:rPr>
          <w:rFonts w:hint="eastAsia" w:asciiTheme="minorEastAsia" w:hAnsiTheme="minorEastAsia"/>
          <w:sz w:val="24"/>
          <w:szCs w:val="24"/>
          <w:lang w:val="en-US" w:eastAsia="zh-CN"/>
        </w:rPr>
        <w:t>采购人收到供应商提供的合法有效完税发票，完善财务报销手续后30个工作日</w:t>
      </w:r>
      <w:r>
        <w:rPr>
          <w:rFonts w:hint="eastAsia" w:asciiTheme="minorEastAsia" w:hAnsiTheme="minorEastAsia"/>
          <w:sz w:val="24"/>
          <w:szCs w:val="24"/>
          <w:lang w:eastAsia="zh-CN"/>
        </w:rPr>
        <w:t>转账支付</w:t>
      </w:r>
      <w:r>
        <w:rPr>
          <w:rFonts w:hint="eastAsia" w:asciiTheme="minorEastAsia" w:hAnsiTheme="minorEastAsia"/>
          <w:sz w:val="24"/>
          <w:szCs w:val="24"/>
          <w:lang w:val="en-US" w:eastAsia="zh-CN"/>
        </w:rPr>
        <w:t>实际验收金额的90%；质保期满后无任何质量和违约责任，完善财务报销手续后30个工作日一次性无息转账支付实际验收金额的10%。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4.质量要求：按照采购文件技术要求和国家行业相关标准执行。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5.验收方式及验收标准：成交人与采购人应严格按照按照采购文件技术要求和国家行业相关标准并结合《财政部关于进一步加强政府采购需求和履约验收管理的指导意见》（财库〔2016〕205 号）的要求进行验收。</w:t>
      </w:r>
    </w:p>
    <w:p>
      <w:pPr>
        <w:keepNext w:val="0"/>
        <w:keepLines w:val="0"/>
        <w:pageBreakBefore w:val="0"/>
        <w:widowControl w:val="0"/>
        <w:kinsoku/>
        <w:wordWrap/>
        <w:overflowPunct/>
        <w:topLinePunct w:val="0"/>
        <w:autoSpaceDE/>
        <w:autoSpaceDN/>
        <w:bidi w:val="0"/>
        <w:adjustRightInd/>
        <w:snapToGrid/>
        <w:spacing w:before="156" w:after="156" w:line="360" w:lineRule="auto"/>
        <w:ind w:firstLine="482" w:firstLineChars="200"/>
        <w:textAlignment w:val="baseline"/>
        <w:rPr>
          <w:rFonts w:hint="eastAsia" w:asciiTheme="minorEastAsia" w:hAnsiTheme="minorEastAsia"/>
          <w:sz w:val="24"/>
          <w:szCs w:val="24"/>
        </w:rPr>
      </w:pPr>
      <w:r>
        <w:rPr>
          <w:rFonts w:hint="eastAsia" w:asciiTheme="minorEastAsia" w:hAnsiTheme="minorEastAsia"/>
          <w:b/>
          <w:bCs/>
          <w:sz w:val="24"/>
          <w:szCs w:val="24"/>
        </w:rPr>
        <w:t>备注：</w:t>
      </w:r>
      <w:r>
        <w:rPr>
          <w:rFonts w:hint="eastAsia" w:asciiTheme="minorEastAsia" w:hAnsiTheme="minorEastAsia"/>
          <w:sz w:val="24"/>
          <w:szCs w:val="24"/>
        </w:rPr>
        <w:t>本次询价采购供应商需全部满足采购需求，不允许负偏离，否则为无效响应。</w:t>
      </w:r>
      <w:bookmarkStart w:id="0" w:name="_Toc56091117"/>
    </w:p>
    <w:p>
      <w:pPr>
        <w:pStyle w:val="8"/>
        <w:numPr>
          <w:ilvl w:val="0"/>
          <w:numId w:val="1"/>
        </w:numPr>
        <w:snapToGrid w:val="0"/>
        <w:ind w:firstLine="482" w:firstLineChars="200"/>
        <w:rPr>
          <w:rFonts w:hint="eastAsia" w:asciiTheme="minorEastAsia" w:hAnsiTheme="minorEastAsia"/>
          <w:b/>
          <w:bCs/>
          <w:sz w:val="24"/>
          <w:szCs w:val="24"/>
          <w:lang w:val="zh-CN" w:eastAsia="zh-CN"/>
        </w:rPr>
      </w:pPr>
      <w:r>
        <w:rPr>
          <w:rFonts w:hint="eastAsia" w:asciiTheme="minorEastAsia" w:hAnsiTheme="minorEastAsia"/>
          <w:b/>
          <w:bCs/>
          <w:sz w:val="24"/>
          <w:szCs w:val="24"/>
          <w:lang w:val="zh-CN" w:eastAsia="zh-CN"/>
        </w:rPr>
        <w:t>供应商资格要求及证明材料</w:t>
      </w:r>
      <w:bookmarkEnd w:id="0"/>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.参加政府采购活动前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pPr>
        <w:spacing w:line="360" w:lineRule="auto"/>
        <w:ind w:firstLine="470" w:firstLineChars="196"/>
        <w:rPr>
          <w:rFonts w:hint="eastAsia" w:cs="宋体-18030" w:asciiTheme="minorEastAsia" w:hAnsiTheme="minorEastAsia" w:eastAsiaTheme="minorEastAsia"/>
          <w:kern w:val="0"/>
          <w:sz w:val="24"/>
          <w:lang w:val="zh-CN" w:eastAsia="zh-CN"/>
        </w:rPr>
      </w:pPr>
      <w:r>
        <w:rPr>
          <w:rFonts w:cs="宋体-18030" w:asciiTheme="minorEastAsia" w:hAnsiTheme="minorEastAsia"/>
          <w:kern w:val="0"/>
          <w:sz w:val="24"/>
          <w:lang w:val="zh-CN"/>
        </w:rPr>
        <w:t>8</w:t>
      </w:r>
      <w:r>
        <w:rPr>
          <w:rFonts w:hint="eastAsia" w:cs="宋体-18030" w:asciiTheme="minorEastAsia" w:hAnsiTheme="minorEastAsia"/>
          <w:kern w:val="0"/>
          <w:sz w:val="24"/>
          <w:lang w:val="zh-CN"/>
        </w:rPr>
        <w:t>.根据采购项目提出的特殊条件：</w:t>
      </w:r>
      <w:r>
        <w:rPr>
          <w:rFonts w:hint="eastAsia" w:asciiTheme="minorEastAsia" w:hAnsiTheme="minorEastAsia"/>
          <w:kern w:val="0"/>
          <w:sz w:val="24"/>
        </w:rPr>
        <w:t>无</w:t>
      </w:r>
      <w:r>
        <w:rPr>
          <w:rFonts w:hint="eastAsia" w:asciiTheme="minorEastAsia" w:hAnsiTheme="minorEastAsia"/>
          <w:kern w:val="0"/>
          <w:sz w:val="24"/>
          <w:lang w:eastAsia="zh-CN"/>
        </w:rPr>
        <w:t>。</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注：以上要求的资料均须加盖供应商单位的公章（鲜章）。</w:t>
      </w:r>
    </w:p>
    <w:p>
      <w:pPr>
        <w:pStyle w:val="8"/>
        <w:numPr>
          <w:ilvl w:val="0"/>
          <w:numId w:val="1"/>
        </w:numPr>
        <w:snapToGrid w:val="0"/>
        <w:ind w:firstLine="482" w:firstLineChars="200"/>
        <w:rPr>
          <w:rFonts w:hint="eastAsia" w:asciiTheme="minorEastAsia" w:hAnsiTheme="minorEastAsia"/>
          <w:b/>
          <w:bCs/>
          <w:sz w:val="24"/>
          <w:szCs w:val="24"/>
          <w:lang w:val="zh-CN" w:eastAsia="zh-CN"/>
        </w:rPr>
      </w:pPr>
      <w:r>
        <w:rPr>
          <w:rFonts w:hint="eastAsia" w:asciiTheme="minorEastAsia" w:hAnsiTheme="minorEastAsia"/>
          <w:b/>
          <w:bCs/>
          <w:sz w:val="24"/>
          <w:szCs w:val="24"/>
          <w:lang w:val="zh-CN" w:eastAsia="zh-CN"/>
        </w:rPr>
        <w:t>响应文件要求</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bCs/>
          <w:kern w:val="0"/>
          <w:sz w:val="24"/>
        </w:rPr>
        <w:t>1.数量：正本一份。</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2.响应文件签署：应根据采购文件的要求制作，签署、盖章和内容应完整。</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3.响应文件制作：统一用汉语编制、A4幅面纸印制，采用</w:t>
      </w:r>
      <w:r>
        <w:rPr>
          <w:rFonts w:hint="eastAsia" w:cs="宋体-18030" w:asciiTheme="minorEastAsia" w:hAnsiTheme="minorEastAsia"/>
          <w:b/>
          <w:bCs/>
          <w:kern w:val="0"/>
          <w:sz w:val="24"/>
        </w:rPr>
        <w:t>非活页方式</w:t>
      </w:r>
      <w:r>
        <w:rPr>
          <w:rFonts w:hint="eastAsia" w:cs="宋体-18030" w:asciiTheme="minorEastAsia" w:hAnsiTheme="minorEastAsia"/>
          <w:kern w:val="0"/>
          <w:sz w:val="24"/>
        </w:rPr>
        <w:t>装订后密封，并在封面处标注本项目名称、申请人名称、联系人、联系电话。</w:t>
      </w:r>
    </w:p>
    <w:p>
      <w:pPr>
        <w:pStyle w:val="8"/>
        <w:numPr>
          <w:ilvl w:val="0"/>
          <w:numId w:val="1"/>
        </w:numPr>
        <w:snapToGrid w:val="0"/>
        <w:ind w:firstLine="482" w:firstLineChars="200"/>
        <w:rPr>
          <w:rFonts w:hint="eastAsia" w:asciiTheme="minorEastAsia" w:hAnsiTheme="minorEastAsia"/>
          <w:b/>
          <w:bCs/>
          <w:sz w:val="24"/>
          <w:szCs w:val="24"/>
          <w:lang w:val="zh-CN" w:eastAsia="zh-CN"/>
        </w:rPr>
      </w:pPr>
      <w:r>
        <w:rPr>
          <w:rFonts w:hint="eastAsia" w:asciiTheme="minorEastAsia" w:hAnsiTheme="minorEastAsia"/>
          <w:b/>
          <w:bCs/>
          <w:sz w:val="24"/>
          <w:szCs w:val="24"/>
          <w:lang w:val="zh-CN" w:eastAsia="zh-CN"/>
        </w:rPr>
        <w:t>响应文件的递交</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1.递交响应文件截止时间：202</w:t>
      </w:r>
      <w:r>
        <w:rPr>
          <w:rFonts w:hint="eastAsia" w:cs="宋体-18030" w:asciiTheme="minorEastAsia" w:hAnsiTheme="minorEastAsia"/>
          <w:kern w:val="0"/>
          <w:sz w:val="24"/>
          <w:lang w:val="en-US" w:eastAsia="zh-CN"/>
        </w:rPr>
        <w:t>4</w:t>
      </w:r>
      <w:r>
        <w:rPr>
          <w:rFonts w:hint="eastAsia" w:cs="宋体-18030" w:asciiTheme="minorEastAsia" w:hAnsiTheme="minorEastAsia"/>
          <w:kern w:val="0"/>
          <w:sz w:val="24"/>
        </w:rPr>
        <w:t>年</w:t>
      </w:r>
      <w:r>
        <w:rPr>
          <w:rFonts w:hint="eastAsia" w:cs="宋体-18030" w:asciiTheme="minorEastAsia" w:hAnsiTheme="minorEastAsia"/>
          <w:kern w:val="0"/>
          <w:sz w:val="24"/>
          <w:lang w:val="en-US" w:eastAsia="zh-CN"/>
        </w:rPr>
        <w:t>6</w:t>
      </w:r>
      <w:r>
        <w:rPr>
          <w:rFonts w:hint="eastAsia" w:cs="宋体-18030" w:asciiTheme="minorEastAsia" w:hAnsiTheme="minorEastAsia"/>
          <w:kern w:val="0"/>
          <w:sz w:val="24"/>
        </w:rPr>
        <w:t>月</w:t>
      </w:r>
      <w:r>
        <w:rPr>
          <w:rFonts w:hint="eastAsia" w:cs="宋体-18030" w:asciiTheme="minorEastAsia" w:hAnsiTheme="minorEastAsia"/>
          <w:kern w:val="0"/>
          <w:sz w:val="24"/>
          <w:lang w:val="en-US" w:eastAsia="zh-CN"/>
        </w:rPr>
        <w:t>24</w:t>
      </w:r>
      <w:r>
        <w:rPr>
          <w:rFonts w:hint="eastAsia" w:cs="宋体-18030" w:asciiTheme="minorEastAsia" w:hAnsiTheme="minorEastAsia"/>
          <w:kern w:val="0"/>
          <w:sz w:val="24"/>
        </w:rPr>
        <w:t>日</w:t>
      </w:r>
      <w:bookmarkStart w:id="1" w:name="_GoBack"/>
      <w:bookmarkEnd w:id="1"/>
      <w:r>
        <w:rPr>
          <w:rFonts w:hint="eastAsia" w:cs="宋体-18030" w:asciiTheme="minorEastAsia" w:hAnsiTheme="minorEastAsia"/>
          <w:kern w:val="0"/>
          <w:sz w:val="24"/>
        </w:rPr>
        <w:t>1</w:t>
      </w:r>
      <w:r>
        <w:rPr>
          <w:rFonts w:hint="eastAsia" w:cs="宋体-18030" w:asciiTheme="minorEastAsia" w:hAnsiTheme="minorEastAsia"/>
          <w:kern w:val="0"/>
          <w:sz w:val="24"/>
          <w:lang w:val="en-US" w:eastAsia="zh-CN"/>
        </w:rPr>
        <w:t>7</w:t>
      </w:r>
      <w:r>
        <w:rPr>
          <w:rFonts w:hint="eastAsia" w:cs="宋体-18030" w:asciiTheme="minorEastAsia" w:hAnsiTheme="minorEastAsia"/>
          <w:kern w:val="0"/>
          <w:sz w:val="24"/>
        </w:rPr>
        <w:t>:00（北京时间）。</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2.递交响应文件地点：资阳市雁江区人民医院采购办（住院部12楼）。</w:t>
      </w:r>
    </w:p>
    <w:p>
      <w:pPr>
        <w:spacing w:line="360" w:lineRule="auto"/>
        <w:ind w:left="479" w:leftChars="228" w:firstLine="0" w:firstLineChars="0"/>
        <w:jc w:val="left"/>
        <w:rPr>
          <w:rFonts w:hint="eastAsia" w:cs="宋体-18030" w:asciiTheme="minorEastAsia" w:hAnsiTheme="minorEastAsia"/>
          <w:kern w:val="0"/>
          <w:sz w:val="24"/>
        </w:rPr>
      </w:pPr>
      <w:r>
        <w:rPr>
          <w:rFonts w:hint="eastAsia" w:cs="宋体-18030" w:asciiTheme="minorEastAsia" w:hAnsiTheme="minorEastAsia"/>
          <w:kern w:val="0"/>
          <w:sz w:val="24"/>
        </w:rPr>
        <w:t>3</w:t>
      </w:r>
      <w:r>
        <w:rPr>
          <w:rFonts w:hint="eastAsia" w:cs="宋体-18030" w:asciiTheme="minorEastAsia" w:hAnsiTheme="minorEastAsia"/>
          <w:color w:val="auto"/>
          <w:kern w:val="0"/>
          <w:sz w:val="24"/>
        </w:rPr>
        <w:t>.逾期</w:t>
      </w:r>
      <w:r>
        <w:rPr>
          <w:rFonts w:hint="eastAsia" w:cs="宋体-18030" w:asciiTheme="minorEastAsia" w:hAnsiTheme="minorEastAsia"/>
          <w:b w:val="0"/>
          <w:bCs w:val="0"/>
          <w:color w:val="auto"/>
          <w:kern w:val="0"/>
          <w:sz w:val="24"/>
        </w:rPr>
        <w:t>送达或者未送达</w:t>
      </w:r>
      <w:r>
        <w:rPr>
          <w:rFonts w:hint="eastAsia" w:cs="宋体-18030" w:asciiTheme="minorEastAsia" w:hAnsiTheme="minorEastAsia"/>
          <w:color w:val="auto"/>
          <w:kern w:val="0"/>
          <w:sz w:val="24"/>
        </w:rPr>
        <w:t>指定地</w:t>
      </w:r>
      <w:r>
        <w:rPr>
          <w:rFonts w:hint="eastAsia" w:cs="宋体-18030" w:asciiTheme="minorEastAsia" w:hAnsiTheme="minorEastAsia"/>
          <w:kern w:val="0"/>
          <w:sz w:val="24"/>
        </w:rPr>
        <w:t>点的响应文件，采购人不予受理。</w:t>
      </w:r>
    </w:p>
    <w:p>
      <w:pPr>
        <w:pStyle w:val="8"/>
        <w:numPr>
          <w:ilvl w:val="0"/>
          <w:numId w:val="1"/>
        </w:numPr>
        <w:snapToGrid w:val="0"/>
        <w:ind w:firstLine="482" w:firstLineChars="200"/>
        <w:rPr>
          <w:rFonts w:hint="eastAsia" w:asciiTheme="minorEastAsia" w:hAnsiTheme="minorEastAsia"/>
          <w:b/>
          <w:bCs/>
          <w:sz w:val="24"/>
          <w:szCs w:val="24"/>
          <w:lang w:val="zh-CN" w:eastAsia="zh-CN"/>
        </w:rPr>
      </w:pPr>
      <w:r>
        <w:rPr>
          <w:rFonts w:hint="eastAsia" w:asciiTheme="minorEastAsia" w:hAnsiTheme="minorEastAsia"/>
          <w:b/>
          <w:bCs/>
          <w:sz w:val="24"/>
          <w:szCs w:val="24"/>
          <w:lang w:val="zh-CN" w:eastAsia="zh-CN"/>
        </w:rPr>
        <w:t>联系方式</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采购人：资阳市雁江区人民医院</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采购人地址：资阳市雁江区城东新区蜀乡大道669号</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联系</w:t>
      </w:r>
      <w:r>
        <w:rPr>
          <w:rFonts w:hint="eastAsia" w:cs="宋体-18030" w:asciiTheme="minorEastAsia" w:hAnsiTheme="minorEastAsia"/>
          <w:kern w:val="0"/>
          <w:sz w:val="24"/>
          <w:lang w:eastAsia="zh-CN"/>
        </w:rPr>
        <w:t>方式</w:t>
      </w:r>
      <w:r>
        <w:rPr>
          <w:rFonts w:hint="eastAsia" w:cs="宋体-18030" w:asciiTheme="minorEastAsia" w:hAnsiTheme="minorEastAsia"/>
          <w:kern w:val="0"/>
          <w:sz w:val="24"/>
        </w:rPr>
        <w:t>：</w:t>
      </w:r>
      <w:r>
        <w:rPr>
          <w:rFonts w:hint="eastAsia" w:cs="宋体-18030" w:asciiTheme="minorEastAsia" w:hAnsiTheme="minorEastAsia"/>
          <w:kern w:val="0"/>
          <w:sz w:val="24"/>
          <w:lang w:val="en-US" w:eastAsia="zh-CN"/>
        </w:rPr>
        <w:t>采购办</w:t>
      </w:r>
      <w:r>
        <w:rPr>
          <w:rFonts w:hint="eastAsia" w:cs="宋体-18030" w:asciiTheme="minorEastAsia" w:hAnsiTheme="minorEastAsia"/>
          <w:kern w:val="0"/>
          <w:sz w:val="24"/>
        </w:rPr>
        <w:t>028-26346672</w:t>
      </w:r>
    </w:p>
    <w:p>
      <w:pPr>
        <w:pStyle w:val="8"/>
        <w:numPr>
          <w:ilvl w:val="0"/>
          <w:numId w:val="1"/>
        </w:numPr>
        <w:snapToGrid w:val="0"/>
        <w:ind w:firstLine="482" w:firstLineChars="200"/>
        <w:rPr>
          <w:rFonts w:hint="eastAsia" w:asciiTheme="minorEastAsia" w:hAnsiTheme="minorEastAsia"/>
          <w:b/>
          <w:bCs/>
          <w:sz w:val="24"/>
          <w:szCs w:val="24"/>
          <w:lang w:val="zh-CN" w:eastAsia="zh-CN"/>
        </w:rPr>
      </w:pPr>
      <w:r>
        <w:rPr>
          <w:rFonts w:hint="eastAsia" w:asciiTheme="minorEastAsia" w:hAnsiTheme="minorEastAsia"/>
          <w:b/>
          <w:bCs/>
          <w:sz w:val="24"/>
          <w:szCs w:val="24"/>
          <w:lang w:val="zh-CN" w:eastAsia="zh-CN"/>
        </w:rPr>
        <w:t>询价采购报价书格式</w:t>
      </w:r>
    </w:p>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pPr>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pPr>
        <w:spacing w:line="360" w:lineRule="auto"/>
        <w:ind w:firstLine="480" w:firstLineChars="200"/>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一、报价（金额单位：元）</w:t>
      </w:r>
    </w:p>
    <w:tbl>
      <w:tblPr>
        <w:tblStyle w:val="17"/>
        <w:tblW w:w="8910"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272"/>
        <w:gridCol w:w="1176"/>
        <w:gridCol w:w="972"/>
        <w:gridCol w:w="915"/>
        <w:gridCol w:w="900"/>
        <w:gridCol w:w="123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40" w:type="dxa"/>
            <w:vAlign w:val="center"/>
          </w:tcPr>
          <w:p>
            <w:pPr>
              <w:jc w:val="center"/>
              <w:rPr>
                <w:rFonts w:hint="eastAsia" w:eastAsiaTheme="minorEastAsia"/>
                <w:color w:val="auto"/>
                <w:sz w:val="24"/>
                <w:szCs w:val="24"/>
                <w:vertAlign w:val="baseline"/>
                <w:lang w:eastAsia="zh-CN"/>
              </w:rPr>
            </w:pPr>
            <w:r>
              <w:rPr>
                <w:rFonts w:hint="eastAsia"/>
                <w:color w:val="auto"/>
                <w:sz w:val="24"/>
                <w:szCs w:val="24"/>
                <w:vertAlign w:val="baseline"/>
                <w:lang w:eastAsia="zh-CN"/>
              </w:rPr>
              <w:t>序号</w:t>
            </w:r>
          </w:p>
        </w:tc>
        <w:tc>
          <w:tcPr>
            <w:tcW w:w="1272" w:type="dxa"/>
            <w:vAlign w:val="center"/>
          </w:tcPr>
          <w:p>
            <w:pPr>
              <w:jc w:val="center"/>
              <w:rPr>
                <w:rFonts w:hint="default" w:eastAsiaTheme="minorEastAsia"/>
                <w:color w:val="auto"/>
                <w:sz w:val="24"/>
                <w:szCs w:val="24"/>
                <w:vertAlign w:val="baseline"/>
                <w:lang w:val="en-US" w:eastAsia="zh-CN"/>
              </w:rPr>
            </w:pPr>
            <w:r>
              <w:rPr>
                <w:rFonts w:hint="eastAsia"/>
                <w:color w:val="auto"/>
                <w:sz w:val="24"/>
                <w:szCs w:val="24"/>
                <w:vertAlign w:val="baseline"/>
                <w:lang w:val="en-US" w:eastAsia="zh-CN"/>
              </w:rPr>
              <w:t>采购项目内容</w:t>
            </w:r>
          </w:p>
        </w:tc>
        <w:tc>
          <w:tcPr>
            <w:tcW w:w="1176" w:type="dxa"/>
            <w:vAlign w:val="center"/>
          </w:tcPr>
          <w:p>
            <w:pPr>
              <w:jc w:val="center"/>
              <w:rPr>
                <w:rFonts w:hint="eastAsia" w:eastAsiaTheme="minorEastAsia"/>
                <w:color w:val="auto"/>
                <w:sz w:val="24"/>
                <w:szCs w:val="24"/>
                <w:vertAlign w:val="baseline"/>
                <w:lang w:eastAsia="zh-CN"/>
              </w:rPr>
            </w:pPr>
            <w:r>
              <w:rPr>
                <w:rFonts w:hint="eastAsia"/>
                <w:color w:val="auto"/>
                <w:sz w:val="24"/>
                <w:szCs w:val="24"/>
                <w:vertAlign w:val="baseline"/>
                <w:lang w:eastAsia="zh-CN"/>
              </w:rPr>
              <w:t>规格型号</w:t>
            </w:r>
          </w:p>
        </w:tc>
        <w:tc>
          <w:tcPr>
            <w:tcW w:w="972" w:type="dxa"/>
            <w:vAlign w:val="center"/>
          </w:tcPr>
          <w:p>
            <w:pPr>
              <w:jc w:val="center"/>
              <w:rPr>
                <w:rFonts w:hint="eastAsia" w:eastAsiaTheme="minorEastAsia"/>
                <w:color w:val="auto"/>
                <w:sz w:val="24"/>
                <w:szCs w:val="24"/>
                <w:vertAlign w:val="baseline"/>
                <w:lang w:eastAsia="zh-CN"/>
              </w:rPr>
            </w:pPr>
            <w:r>
              <w:rPr>
                <w:rFonts w:hint="eastAsia"/>
                <w:color w:val="auto"/>
                <w:sz w:val="24"/>
                <w:szCs w:val="24"/>
                <w:vertAlign w:val="baseline"/>
                <w:lang w:eastAsia="zh-CN"/>
              </w:rPr>
              <w:t>单位</w:t>
            </w:r>
          </w:p>
        </w:tc>
        <w:tc>
          <w:tcPr>
            <w:tcW w:w="915" w:type="dxa"/>
            <w:vAlign w:val="center"/>
          </w:tcPr>
          <w:p>
            <w:pPr>
              <w:jc w:val="center"/>
              <w:rPr>
                <w:rFonts w:hint="eastAsia" w:eastAsiaTheme="minorEastAsia"/>
                <w:color w:val="auto"/>
                <w:sz w:val="24"/>
                <w:szCs w:val="24"/>
                <w:vertAlign w:val="baseline"/>
                <w:lang w:eastAsia="zh-CN"/>
              </w:rPr>
            </w:pPr>
            <w:r>
              <w:rPr>
                <w:rFonts w:hint="eastAsia"/>
                <w:color w:val="auto"/>
                <w:sz w:val="24"/>
                <w:szCs w:val="24"/>
                <w:vertAlign w:val="baseline"/>
                <w:lang w:eastAsia="zh-CN"/>
              </w:rPr>
              <w:t>数量</w:t>
            </w:r>
          </w:p>
        </w:tc>
        <w:tc>
          <w:tcPr>
            <w:tcW w:w="900" w:type="dxa"/>
            <w:vAlign w:val="center"/>
          </w:tcPr>
          <w:p>
            <w:pPr>
              <w:jc w:val="center"/>
              <w:rPr>
                <w:rFonts w:hint="default" w:eastAsiaTheme="minorEastAsia"/>
                <w:color w:val="auto"/>
                <w:sz w:val="24"/>
                <w:szCs w:val="24"/>
                <w:vertAlign w:val="baseline"/>
                <w:lang w:val="en-US" w:eastAsia="zh-CN"/>
              </w:rPr>
            </w:pPr>
            <w:r>
              <w:rPr>
                <w:rFonts w:hint="eastAsia"/>
                <w:color w:val="auto"/>
                <w:sz w:val="24"/>
                <w:szCs w:val="24"/>
                <w:vertAlign w:val="baseline"/>
                <w:lang w:val="en-US" w:eastAsia="zh-CN"/>
              </w:rPr>
              <w:t>单价</w:t>
            </w:r>
          </w:p>
        </w:tc>
        <w:tc>
          <w:tcPr>
            <w:tcW w:w="1230" w:type="dxa"/>
            <w:vAlign w:val="center"/>
          </w:tcPr>
          <w:p>
            <w:pPr>
              <w:jc w:val="center"/>
              <w:rPr>
                <w:rFonts w:hint="eastAsia" w:eastAsiaTheme="minorEastAsia"/>
                <w:color w:val="auto"/>
                <w:sz w:val="24"/>
                <w:szCs w:val="24"/>
                <w:vertAlign w:val="baseline"/>
                <w:lang w:eastAsia="zh-CN"/>
              </w:rPr>
            </w:pPr>
            <w:r>
              <w:rPr>
                <w:rFonts w:hint="eastAsia"/>
                <w:color w:val="auto"/>
                <w:sz w:val="24"/>
                <w:szCs w:val="24"/>
                <w:vertAlign w:val="baseline"/>
                <w:lang w:val="en-US" w:eastAsia="zh-CN"/>
              </w:rPr>
              <w:t>合计</w:t>
            </w:r>
          </w:p>
        </w:tc>
        <w:tc>
          <w:tcPr>
            <w:tcW w:w="1605" w:type="dxa"/>
            <w:vAlign w:val="center"/>
          </w:tcPr>
          <w:p>
            <w:pPr>
              <w:jc w:val="center"/>
              <w:rPr>
                <w:rFonts w:hint="default"/>
                <w:color w:val="auto"/>
                <w:sz w:val="24"/>
                <w:szCs w:val="24"/>
                <w:vertAlign w:val="baseline"/>
                <w:lang w:val="en-US" w:eastAsia="zh-CN"/>
              </w:rPr>
            </w:pPr>
            <w:r>
              <w:rPr>
                <w:rFonts w:hint="eastAsia"/>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40" w:type="dxa"/>
            <w:vAlign w:val="center"/>
          </w:tcPr>
          <w:p>
            <w:pPr>
              <w:jc w:val="center"/>
              <w:rPr>
                <w:rFonts w:hint="eastAsia" w:ascii="宋体" w:hAnsi="宋体" w:eastAsia="宋体" w:cs="宋体"/>
                <w:color w:val="auto"/>
                <w:sz w:val="24"/>
                <w:szCs w:val="24"/>
                <w:vertAlign w:val="baseline"/>
                <w:lang w:val="en-US" w:eastAsia="zh-CN"/>
              </w:rPr>
            </w:pPr>
          </w:p>
        </w:tc>
        <w:tc>
          <w:tcPr>
            <w:tcW w:w="1272" w:type="dxa"/>
            <w:vAlign w:val="center"/>
          </w:tcPr>
          <w:p>
            <w:pPr>
              <w:jc w:val="center"/>
              <w:rPr>
                <w:rFonts w:hint="eastAsia" w:ascii="宋体" w:hAnsi="宋体" w:eastAsia="宋体" w:cs="宋体"/>
                <w:color w:val="auto"/>
                <w:sz w:val="24"/>
                <w:szCs w:val="24"/>
                <w:vertAlign w:val="baseline"/>
              </w:rPr>
            </w:pPr>
          </w:p>
        </w:tc>
        <w:tc>
          <w:tcPr>
            <w:tcW w:w="1176" w:type="dxa"/>
            <w:vAlign w:val="center"/>
          </w:tcPr>
          <w:p>
            <w:pPr>
              <w:jc w:val="left"/>
              <w:rPr>
                <w:rFonts w:hint="eastAsia" w:ascii="宋体" w:hAnsi="宋体" w:eastAsia="宋体" w:cs="宋体"/>
                <w:color w:val="auto"/>
                <w:sz w:val="24"/>
                <w:szCs w:val="24"/>
                <w:vertAlign w:val="baseline"/>
                <w:lang w:eastAsia="zh-CN"/>
              </w:rPr>
            </w:pPr>
          </w:p>
        </w:tc>
        <w:tc>
          <w:tcPr>
            <w:tcW w:w="972" w:type="dxa"/>
            <w:vAlign w:val="center"/>
          </w:tcPr>
          <w:p>
            <w:pPr>
              <w:jc w:val="center"/>
              <w:rPr>
                <w:rFonts w:hint="eastAsia" w:ascii="宋体" w:hAnsi="宋体" w:eastAsia="宋体" w:cs="宋体"/>
                <w:color w:val="auto"/>
                <w:sz w:val="24"/>
                <w:szCs w:val="24"/>
                <w:vertAlign w:val="baseline"/>
                <w:lang w:eastAsia="zh-CN"/>
              </w:rPr>
            </w:pPr>
          </w:p>
        </w:tc>
        <w:tc>
          <w:tcPr>
            <w:tcW w:w="915"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p>
        </w:tc>
        <w:tc>
          <w:tcPr>
            <w:tcW w:w="900" w:type="dxa"/>
            <w:vAlign w:val="center"/>
          </w:tcPr>
          <w:p>
            <w:pPr>
              <w:keepNext w:val="0"/>
              <w:keepLines w:val="0"/>
              <w:widowControl/>
              <w:suppressLineNumbers w:val="0"/>
              <w:jc w:val="center"/>
              <w:textAlignment w:val="center"/>
              <w:rPr>
                <w:rFonts w:hint="default" w:ascii="宋体" w:hAnsi="宋体" w:eastAsia="宋体" w:cs="宋体"/>
                <w:color w:val="auto"/>
                <w:sz w:val="24"/>
                <w:szCs w:val="24"/>
                <w:vertAlign w:val="baseline"/>
                <w:lang w:val="en-US" w:eastAsia="zh-CN"/>
              </w:rPr>
            </w:pPr>
          </w:p>
        </w:tc>
        <w:tc>
          <w:tcPr>
            <w:tcW w:w="1230" w:type="dxa"/>
            <w:vAlign w:val="center"/>
          </w:tcPr>
          <w:p>
            <w:pPr>
              <w:jc w:val="center"/>
              <w:rPr>
                <w:rFonts w:hint="default" w:ascii="宋体" w:hAnsi="宋体" w:eastAsia="宋体" w:cs="宋体"/>
                <w:color w:val="auto"/>
                <w:sz w:val="24"/>
                <w:szCs w:val="24"/>
                <w:vertAlign w:val="baseline"/>
                <w:lang w:val="en-US" w:eastAsia="zh-CN"/>
              </w:rPr>
            </w:pPr>
          </w:p>
        </w:tc>
        <w:tc>
          <w:tcPr>
            <w:tcW w:w="1605" w:type="dxa"/>
            <w:vAlign w:val="center"/>
          </w:tcPr>
          <w:p>
            <w:pPr>
              <w:jc w:val="center"/>
              <w:rPr>
                <w:rFonts w:hint="default"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40" w:type="dxa"/>
            <w:vAlign w:val="center"/>
          </w:tcPr>
          <w:p>
            <w:pPr>
              <w:jc w:val="center"/>
              <w:rPr>
                <w:rFonts w:hint="eastAsia" w:ascii="宋体" w:hAnsi="宋体" w:eastAsia="宋体" w:cs="宋体"/>
                <w:color w:val="auto"/>
                <w:sz w:val="24"/>
                <w:szCs w:val="24"/>
                <w:vertAlign w:val="baseline"/>
                <w:lang w:val="en-US" w:eastAsia="zh-CN"/>
              </w:rPr>
            </w:pPr>
          </w:p>
        </w:tc>
        <w:tc>
          <w:tcPr>
            <w:tcW w:w="1272" w:type="dxa"/>
            <w:vAlign w:val="center"/>
          </w:tcPr>
          <w:p>
            <w:pPr>
              <w:jc w:val="center"/>
              <w:rPr>
                <w:rFonts w:hint="eastAsia" w:ascii="宋体" w:hAnsi="宋体" w:eastAsia="宋体" w:cs="宋体"/>
                <w:color w:val="auto"/>
                <w:sz w:val="24"/>
                <w:szCs w:val="24"/>
                <w:vertAlign w:val="baseline"/>
                <w:lang w:eastAsia="zh-CN"/>
              </w:rPr>
            </w:pPr>
          </w:p>
        </w:tc>
        <w:tc>
          <w:tcPr>
            <w:tcW w:w="1176" w:type="dxa"/>
            <w:vAlign w:val="center"/>
          </w:tcPr>
          <w:p>
            <w:pPr>
              <w:numPr>
                <w:ilvl w:val="0"/>
                <w:numId w:val="0"/>
              </w:numPr>
              <w:jc w:val="left"/>
              <w:rPr>
                <w:rFonts w:hint="eastAsia" w:ascii="宋体" w:hAnsi="宋体" w:eastAsia="宋体" w:cs="宋体"/>
                <w:color w:val="auto"/>
                <w:sz w:val="24"/>
                <w:szCs w:val="24"/>
                <w:lang w:eastAsia="zh-CN"/>
              </w:rPr>
            </w:pPr>
          </w:p>
        </w:tc>
        <w:tc>
          <w:tcPr>
            <w:tcW w:w="972" w:type="dxa"/>
            <w:vAlign w:val="center"/>
          </w:tcPr>
          <w:p>
            <w:pPr>
              <w:jc w:val="center"/>
              <w:rPr>
                <w:rFonts w:hint="eastAsia" w:ascii="宋体" w:hAnsi="宋体" w:eastAsia="宋体" w:cs="宋体"/>
                <w:color w:val="auto"/>
                <w:sz w:val="24"/>
                <w:szCs w:val="24"/>
                <w:vertAlign w:val="baseline"/>
                <w:lang w:eastAsia="zh-CN"/>
              </w:rPr>
            </w:pPr>
          </w:p>
        </w:tc>
        <w:tc>
          <w:tcPr>
            <w:tcW w:w="915" w:type="dxa"/>
            <w:vAlign w:val="center"/>
          </w:tcPr>
          <w:p>
            <w:pPr>
              <w:keepNext w:val="0"/>
              <w:keepLines w:val="0"/>
              <w:widowControl/>
              <w:suppressLineNumbers w:val="0"/>
              <w:jc w:val="center"/>
              <w:textAlignment w:val="top"/>
              <w:rPr>
                <w:rFonts w:hint="eastAsia" w:ascii="宋体" w:hAnsi="宋体" w:eastAsia="宋体" w:cs="宋体"/>
                <w:color w:val="auto"/>
                <w:sz w:val="24"/>
                <w:szCs w:val="24"/>
                <w:vertAlign w:val="baseline"/>
                <w:lang w:val="en-US" w:eastAsia="zh-CN"/>
              </w:rPr>
            </w:pPr>
          </w:p>
        </w:tc>
        <w:tc>
          <w:tcPr>
            <w:tcW w:w="900" w:type="dxa"/>
            <w:vAlign w:val="center"/>
          </w:tcPr>
          <w:p>
            <w:pPr>
              <w:keepNext w:val="0"/>
              <w:keepLines w:val="0"/>
              <w:widowControl/>
              <w:suppressLineNumbers w:val="0"/>
              <w:jc w:val="center"/>
              <w:textAlignment w:val="top"/>
              <w:rPr>
                <w:rFonts w:hint="default" w:ascii="宋体" w:hAnsi="宋体" w:eastAsia="宋体" w:cs="宋体"/>
                <w:color w:val="auto"/>
                <w:sz w:val="24"/>
                <w:szCs w:val="24"/>
                <w:vertAlign w:val="baseline"/>
                <w:lang w:val="en-US" w:eastAsia="zh-CN"/>
              </w:rPr>
            </w:pPr>
          </w:p>
        </w:tc>
        <w:tc>
          <w:tcPr>
            <w:tcW w:w="1230" w:type="dxa"/>
            <w:vAlign w:val="center"/>
          </w:tcPr>
          <w:p>
            <w:pPr>
              <w:jc w:val="center"/>
              <w:rPr>
                <w:rFonts w:hint="default" w:ascii="宋体" w:hAnsi="宋体" w:eastAsia="宋体" w:cs="宋体"/>
                <w:color w:val="auto"/>
                <w:sz w:val="24"/>
                <w:szCs w:val="24"/>
                <w:vertAlign w:val="baseline"/>
                <w:lang w:val="en-US" w:eastAsia="zh-CN"/>
              </w:rPr>
            </w:pPr>
          </w:p>
        </w:tc>
        <w:tc>
          <w:tcPr>
            <w:tcW w:w="1605" w:type="dxa"/>
            <w:vAlign w:val="center"/>
          </w:tcPr>
          <w:p>
            <w:pPr>
              <w:jc w:val="center"/>
              <w:rPr>
                <w:rFonts w:hint="default"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40" w:type="dxa"/>
            <w:vAlign w:val="center"/>
          </w:tcPr>
          <w:p>
            <w:pPr>
              <w:jc w:val="center"/>
              <w:rPr>
                <w:rFonts w:hint="eastAsia" w:ascii="宋体" w:hAnsi="宋体" w:eastAsia="宋体" w:cs="宋体"/>
                <w:color w:val="auto"/>
                <w:sz w:val="24"/>
                <w:szCs w:val="24"/>
                <w:vertAlign w:val="baseline"/>
                <w:lang w:val="en-US" w:eastAsia="zh-CN"/>
              </w:rPr>
            </w:pPr>
          </w:p>
        </w:tc>
        <w:tc>
          <w:tcPr>
            <w:tcW w:w="1272" w:type="dxa"/>
            <w:vAlign w:val="center"/>
          </w:tcPr>
          <w:p>
            <w:pPr>
              <w:jc w:val="center"/>
              <w:rPr>
                <w:rFonts w:hint="eastAsia" w:ascii="宋体" w:hAnsi="宋体" w:eastAsia="宋体" w:cs="宋体"/>
                <w:color w:val="auto"/>
                <w:sz w:val="24"/>
                <w:szCs w:val="24"/>
                <w:vertAlign w:val="baseline"/>
                <w:lang w:eastAsia="zh-CN"/>
              </w:rPr>
            </w:pPr>
          </w:p>
        </w:tc>
        <w:tc>
          <w:tcPr>
            <w:tcW w:w="1176" w:type="dxa"/>
            <w:vAlign w:val="center"/>
          </w:tcPr>
          <w:p>
            <w:pPr>
              <w:numPr>
                <w:ilvl w:val="0"/>
                <w:numId w:val="0"/>
              </w:numPr>
              <w:jc w:val="left"/>
              <w:rPr>
                <w:rFonts w:hint="eastAsia" w:ascii="宋体" w:hAnsi="宋体" w:eastAsia="宋体" w:cs="宋体"/>
                <w:color w:val="auto"/>
                <w:sz w:val="24"/>
                <w:szCs w:val="24"/>
                <w:lang w:val="en-US" w:eastAsia="zh-CN"/>
              </w:rPr>
            </w:pPr>
          </w:p>
        </w:tc>
        <w:tc>
          <w:tcPr>
            <w:tcW w:w="972" w:type="dxa"/>
            <w:vAlign w:val="center"/>
          </w:tcPr>
          <w:p>
            <w:pPr>
              <w:jc w:val="center"/>
              <w:rPr>
                <w:rFonts w:hint="eastAsia" w:ascii="宋体" w:hAnsi="宋体" w:eastAsia="宋体" w:cs="宋体"/>
                <w:color w:val="auto"/>
                <w:sz w:val="24"/>
                <w:szCs w:val="24"/>
                <w:vertAlign w:val="baseline"/>
                <w:lang w:eastAsia="zh-CN"/>
              </w:rPr>
            </w:pPr>
          </w:p>
        </w:tc>
        <w:tc>
          <w:tcPr>
            <w:tcW w:w="915" w:type="dxa"/>
            <w:vAlign w:val="center"/>
          </w:tcPr>
          <w:p>
            <w:pPr>
              <w:keepNext w:val="0"/>
              <w:keepLines w:val="0"/>
              <w:widowControl/>
              <w:suppressLineNumbers w:val="0"/>
              <w:jc w:val="center"/>
              <w:textAlignment w:val="top"/>
              <w:rPr>
                <w:rFonts w:hint="eastAsia" w:ascii="宋体" w:hAnsi="宋体" w:eastAsia="宋体" w:cs="宋体"/>
                <w:color w:val="auto"/>
                <w:sz w:val="24"/>
                <w:szCs w:val="24"/>
                <w:vertAlign w:val="baseline"/>
                <w:lang w:val="en-US" w:eastAsia="zh-CN"/>
              </w:rPr>
            </w:pPr>
          </w:p>
        </w:tc>
        <w:tc>
          <w:tcPr>
            <w:tcW w:w="900" w:type="dxa"/>
            <w:vAlign w:val="center"/>
          </w:tcPr>
          <w:p>
            <w:pPr>
              <w:keepNext w:val="0"/>
              <w:keepLines w:val="0"/>
              <w:widowControl/>
              <w:suppressLineNumbers w:val="0"/>
              <w:jc w:val="center"/>
              <w:textAlignment w:val="top"/>
              <w:rPr>
                <w:rFonts w:hint="default" w:ascii="宋体" w:hAnsi="宋体" w:eastAsia="宋体" w:cs="宋体"/>
                <w:color w:val="auto"/>
                <w:sz w:val="24"/>
                <w:szCs w:val="24"/>
                <w:vertAlign w:val="baseline"/>
                <w:lang w:val="en-US" w:eastAsia="zh-CN"/>
              </w:rPr>
            </w:pPr>
          </w:p>
        </w:tc>
        <w:tc>
          <w:tcPr>
            <w:tcW w:w="1230" w:type="dxa"/>
            <w:vAlign w:val="center"/>
          </w:tcPr>
          <w:p>
            <w:pPr>
              <w:jc w:val="center"/>
              <w:rPr>
                <w:rFonts w:hint="default" w:ascii="宋体" w:hAnsi="宋体" w:eastAsia="宋体" w:cs="宋体"/>
                <w:color w:val="auto"/>
                <w:sz w:val="24"/>
                <w:szCs w:val="24"/>
                <w:vertAlign w:val="baseline"/>
                <w:lang w:val="en-US" w:eastAsia="zh-CN"/>
              </w:rPr>
            </w:pPr>
          </w:p>
        </w:tc>
        <w:tc>
          <w:tcPr>
            <w:tcW w:w="1605" w:type="dxa"/>
            <w:vAlign w:val="center"/>
          </w:tcPr>
          <w:p>
            <w:pPr>
              <w:jc w:val="center"/>
              <w:rPr>
                <w:rFonts w:hint="default"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40" w:type="dxa"/>
            <w:vAlign w:val="center"/>
          </w:tcPr>
          <w:p>
            <w:pPr>
              <w:jc w:val="center"/>
              <w:rPr>
                <w:rFonts w:hint="eastAsia" w:ascii="宋体" w:hAnsi="宋体" w:eastAsia="宋体" w:cs="宋体"/>
                <w:color w:val="auto"/>
                <w:sz w:val="24"/>
                <w:szCs w:val="24"/>
                <w:vertAlign w:val="baseline"/>
                <w:lang w:val="en-US" w:eastAsia="zh-CN"/>
              </w:rPr>
            </w:pPr>
          </w:p>
        </w:tc>
        <w:tc>
          <w:tcPr>
            <w:tcW w:w="1272" w:type="dxa"/>
            <w:vAlign w:val="center"/>
          </w:tcPr>
          <w:p>
            <w:pPr>
              <w:jc w:val="center"/>
              <w:rPr>
                <w:rFonts w:hint="eastAsia" w:ascii="宋体" w:hAnsi="宋体" w:eastAsia="宋体" w:cs="宋体"/>
                <w:color w:val="auto"/>
                <w:sz w:val="24"/>
                <w:szCs w:val="24"/>
                <w:vertAlign w:val="baseline"/>
                <w:lang w:eastAsia="zh-CN"/>
              </w:rPr>
            </w:pPr>
          </w:p>
        </w:tc>
        <w:tc>
          <w:tcPr>
            <w:tcW w:w="1176" w:type="dxa"/>
            <w:vAlign w:val="center"/>
          </w:tcPr>
          <w:p>
            <w:pPr>
              <w:numPr>
                <w:ilvl w:val="0"/>
                <w:numId w:val="0"/>
              </w:numPr>
              <w:jc w:val="left"/>
              <w:rPr>
                <w:rFonts w:hint="eastAsia" w:ascii="宋体" w:hAnsi="宋体" w:eastAsia="宋体" w:cs="宋体"/>
                <w:color w:val="auto"/>
                <w:sz w:val="24"/>
                <w:szCs w:val="24"/>
                <w:lang w:val="en-US" w:eastAsia="zh-CN"/>
              </w:rPr>
            </w:pPr>
          </w:p>
        </w:tc>
        <w:tc>
          <w:tcPr>
            <w:tcW w:w="972" w:type="dxa"/>
            <w:vAlign w:val="center"/>
          </w:tcPr>
          <w:p>
            <w:pPr>
              <w:jc w:val="center"/>
              <w:rPr>
                <w:rFonts w:hint="eastAsia" w:ascii="宋体" w:hAnsi="宋体" w:eastAsia="宋体" w:cs="宋体"/>
                <w:color w:val="auto"/>
                <w:sz w:val="24"/>
                <w:szCs w:val="24"/>
                <w:vertAlign w:val="baseline"/>
                <w:lang w:eastAsia="zh-CN"/>
              </w:rPr>
            </w:pPr>
          </w:p>
        </w:tc>
        <w:tc>
          <w:tcPr>
            <w:tcW w:w="915" w:type="dxa"/>
            <w:vAlign w:val="center"/>
          </w:tcPr>
          <w:p>
            <w:pPr>
              <w:keepNext w:val="0"/>
              <w:keepLines w:val="0"/>
              <w:widowControl/>
              <w:suppressLineNumbers w:val="0"/>
              <w:jc w:val="center"/>
              <w:textAlignment w:val="top"/>
              <w:rPr>
                <w:rFonts w:hint="eastAsia" w:ascii="宋体" w:hAnsi="宋体" w:eastAsia="宋体" w:cs="宋体"/>
                <w:color w:val="auto"/>
                <w:sz w:val="24"/>
                <w:szCs w:val="24"/>
                <w:vertAlign w:val="baseline"/>
                <w:lang w:val="en-US" w:eastAsia="zh-CN"/>
              </w:rPr>
            </w:pPr>
          </w:p>
        </w:tc>
        <w:tc>
          <w:tcPr>
            <w:tcW w:w="900" w:type="dxa"/>
            <w:vAlign w:val="center"/>
          </w:tcPr>
          <w:p>
            <w:pPr>
              <w:keepNext w:val="0"/>
              <w:keepLines w:val="0"/>
              <w:widowControl/>
              <w:suppressLineNumbers w:val="0"/>
              <w:jc w:val="center"/>
              <w:textAlignment w:val="top"/>
              <w:rPr>
                <w:rFonts w:hint="default" w:ascii="宋体" w:hAnsi="宋体" w:eastAsia="宋体" w:cs="宋体"/>
                <w:color w:val="auto"/>
                <w:sz w:val="24"/>
                <w:szCs w:val="24"/>
                <w:vertAlign w:val="baseline"/>
                <w:lang w:val="en-US" w:eastAsia="zh-CN"/>
              </w:rPr>
            </w:pPr>
          </w:p>
        </w:tc>
        <w:tc>
          <w:tcPr>
            <w:tcW w:w="1230" w:type="dxa"/>
            <w:vAlign w:val="center"/>
          </w:tcPr>
          <w:p>
            <w:pPr>
              <w:jc w:val="center"/>
              <w:rPr>
                <w:rFonts w:hint="default" w:ascii="宋体" w:hAnsi="宋体" w:eastAsia="宋体" w:cs="宋体"/>
                <w:color w:val="auto"/>
                <w:sz w:val="24"/>
                <w:szCs w:val="24"/>
                <w:vertAlign w:val="baseline"/>
                <w:lang w:val="en-US" w:eastAsia="zh-CN"/>
              </w:rPr>
            </w:pPr>
          </w:p>
        </w:tc>
        <w:tc>
          <w:tcPr>
            <w:tcW w:w="1605" w:type="dxa"/>
            <w:vAlign w:val="center"/>
          </w:tcPr>
          <w:p>
            <w:pPr>
              <w:jc w:val="center"/>
              <w:rPr>
                <w:rFonts w:hint="default"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910" w:type="dxa"/>
            <w:gridSpan w:val="8"/>
            <w:vAlign w:val="center"/>
          </w:tcPr>
          <w:p>
            <w:pPr>
              <w:jc w:val="both"/>
              <w:rPr>
                <w:rFonts w:hint="eastAsia" w:cs="宋体-18030" w:asciiTheme="minorEastAsia" w:hAnsiTheme="minorEastAsia"/>
                <w:kern w:val="0"/>
                <w:sz w:val="24"/>
              </w:rPr>
            </w:pPr>
            <w:r>
              <w:rPr>
                <w:rFonts w:hint="eastAsia" w:cs="宋体-18030" w:asciiTheme="minorEastAsia" w:hAnsiTheme="minorEastAsia"/>
                <w:kern w:val="0"/>
                <w:sz w:val="24"/>
              </w:rPr>
              <w:t>合计</w:t>
            </w:r>
            <w:r>
              <w:rPr>
                <w:rFonts w:hint="eastAsia" w:cs="宋体-18030" w:asciiTheme="minorEastAsia" w:hAnsiTheme="minorEastAsia"/>
                <w:kern w:val="0"/>
                <w:sz w:val="24"/>
                <w:lang w:eastAsia="zh-CN"/>
              </w:rPr>
              <w:t>金额：</w:t>
            </w:r>
            <w:r>
              <w:rPr>
                <w:rFonts w:hint="eastAsia" w:cs="宋体-18030" w:asciiTheme="minorEastAsia" w:hAnsiTheme="minorEastAsia"/>
                <w:kern w:val="0"/>
                <w:sz w:val="24"/>
                <w:u w:val="single"/>
                <w:lang w:val="en-US" w:eastAsia="zh-CN"/>
              </w:rPr>
              <w:t xml:space="preserve">           </w:t>
            </w:r>
            <w:r>
              <w:rPr>
                <w:rFonts w:hint="eastAsia" w:cs="宋体-18030" w:asciiTheme="minorEastAsia" w:hAnsiTheme="minorEastAsia"/>
                <w:kern w:val="0"/>
                <w:sz w:val="24"/>
                <w:lang w:val="en-US" w:eastAsia="zh-CN"/>
              </w:rPr>
              <w:t>元，（大写）</w:t>
            </w:r>
            <w:r>
              <w:rPr>
                <w:rFonts w:hint="eastAsia" w:cs="宋体-18030" w:asciiTheme="minorEastAsia" w:hAnsiTheme="minorEastAsia"/>
                <w:kern w:val="0"/>
                <w:sz w:val="24"/>
                <w:u w:val="single"/>
                <w:lang w:val="en-US" w:eastAsia="zh-CN"/>
              </w:rPr>
              <w:t xml:space="preserve">                       </w:t>
            </w:r>
            <w:r>
              <w:rPr>
                <w:rFonts w:hint="eastAsia" w:cs="宋体-18030" w:asciiTheme="minorEastAsia" w:hAnsiTheme="minorEastAsia"/>
                <w:kern w:val="0"/>
                <w:sz w:val="24"/>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cs="宋体-18030" w:asciiTheme="minorEastAsia" w:hAnsiTheme="minorEastAsia" w:eastAsiaTheme="minorEastAsia"/>
          <w:kern w:val="0"/>
          <w:sz w:val="24"/>
          <w:lang w:val="en-US" w:eastAsia="zh-CN"/>
        </w:rPr>
      </w:pPr>
      <w:r>
        <w:rPr>
          <w:rFonts w:hint="eastAsia" w:cs="宋体-18030" w:asciiTheme="minorEastAsia" w:hAnsiTheme="minorEastAsia"/>
          <w:kern w:val="0"/>
          <w:sz w:val="24"/>
          <w:lang w:val="en-US" w:eastAsia="zh-CN"/>
        </w:rPr>
        <w:t>注：本项目报价包含货物、设计费、人工费、运输费、安装费及税费等。</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二、是否全部</w:t>
      </w:r>
      <w:r>
        <w:rPr>
          <w:rFonts w:hint="eastAsia" w:cs="宋体-18030" w:asciiTheme="minorEastAsia" w:hAnsiTheme="minorEastAsia"/>
          <w:kern w:val="0"/>
          <w:sz w:val="24"/>
          <w:lang w:val="en-US" w:eastAsia="zh-CN"/>
        </w:rPr>
        <w:t>响应</w:t>
      </w:r>
      <w:r>
        <w:rPr>
          <w:rFonts w:hint="eastAsia" w:cs="宋体-18030" w:asciiTheme="minorEastAsia" w:hAnsiTheme="minorEastAsia"/>
          <w:kern w:val="0"/>
          <w:sz w:val="24"/>
          <w:lang w:val="zh-CN"/>
        </w:rPr>
        <w:t>本次采购需求：是□  否□</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pPr>
        <w:spacing w:line="360" w:lineRule="auto"/>
        <w:ind w:firstLine="480" w:firstLineChars="200"/>
        <w:rPr>
          <w:rFonts w:hint="eastAsia" w:cs="宋体-18030" w:asciiTheme="minorEastAsia" w:hAnsiTheme="minorEastAsia"/>
          <w:kern w:val="0"/>
          <w:sz w:val="24"/>
          <w:lang w:val="zh-CN"/>
        </w:rPr>
      </w:pPr>
    </w:p>
    <w:p>
      <w:pPr>
        <w:spacing w:line="360" w:lineRule="auto"/>
        <w:ind w:firstLine="480" w:firstLineChars="200"/>
        <w:rPr>
          <w:rFonts w:hint="eastAsia" w:cs="宋体-18030" w:asciiTheme="minorEastAsia" w:hAnsiTheme="minorEastAsia"/>
          <w:kern w:val="0"/>
          <w:sz w:val="24"/>
          <w:lang w:val="zh-CN"/>
        </w:rPr>
      </w:pP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pPr>
        <w:spacing w:line="360" w:lineRule="auto"/>
        <w:ind w:firstLine="480" w:firstLineChars="200"/>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通讯地址：</w:t>
      </w:r>
    </w:p>
    <w:p>
      <w:pPr>
        <w:spacing w:line="360" w:lineRule="auto"/>
        <w:ind w:firstLine="4080" w:firstLineChars="1700"/>
        <w:rPr>
          <w:rFonts w:cs="宋体-18030" w:asciiTheme="minorEastAsia" w:hAnsiTheme="minorEastAsia"/>
          <w:kern w:val="0"/>
          <w:sz w:val="24"/>
          <w:lang w:val="zh-CN"/>
        </w:rPr>
      </w:pPr>
      <w:r>
        <w:rPr>
          <w:rFonts w:hint="eastAsia" w:cs="宋体-18030" w:asciiTheme="minorEastAsia" w:hAnsiTheme="minorEastAsia"/>
          <w:kern w:val="0"/>
          <w:sz w:val="24"/>
          <w:lang w:val="zh-CN"/>
        </w:rPr>
        <w:t>投标人名称（盖章）：</w:t>
      </w:r>
    </w:p>
    <w:p>
      <w:pPr>
        <w:spacing w:line="360" w:lineRule="auto"/>
        <w:ind w:firstLine="4080" w:firstLineChars="1700"/>
        <w:rPr>
          <w:rFonts w:cs="宋体-18030" w:asciiTheme="minorEastAsia" w:hAnsiTheme="minorEastAsia"/>
          <w:kern w:val="0"/>
          <w:sz w:val="24"/>
          <w:lang w:val="zh-CN"/>
        </w:rPr>
      </w:pPr>
      <w:r>
        <w:rPr>
          <w:rFonts w:hint="eastAsia" w:cs="宋体-18030" w:asciiTheme="minorEastAsia" w:hAnsiTheme="minorEastAsia"/>
          <w:kern w:val="0"/>
          <w:sz w:val="24"/>
          <w:lang w:val="zh-CN"/>
        </w:rPr>
        <w:t>法定代表人或授权代表：</w:t>
      </w:r>
    </w:p>
    <w:p>
      <w:pPr>
        <w:spacing w:line="360" w:lineRule="auto"/>
        <w:rPr>
          <w:rFonts w:hint="eastAsia"/>
          <w:b/>
          <w:sz w:val="28"/>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lang w:val="en-US" w:eastAsia="zh-CN"/>
        </w:rPr>
        <w:t xml:space="preserve">                                            </w:t>
      </w:r>
      <w:r>
        <w:rPr>
          <w:rFonts w:hint="eastAsia" w:cs="宋体-18030" w:asciiTheme="minorEastAsia" w:hAnsiTheme="minorEastAsia"/>
          <w:kern w:val="0"/>
          <w:sz w:val="24"/>
          <w:lang w:val="zh-CN"/>
        </w:rPr>
        <w:t xml:space="preserve">年     月     日  </w:t>
      </w:r>
    </w:p>
    <w:p>
      <w:pPr>
        <w:rPr>
          <w:rFonts w:hint="eastAsia"/>
          <w:b/>
          <w:sz w:val="28"/>
        </w:rPr>
      </w:pPr>
    </w:p>
    <w:p>
      <w:pPr>
        <w:rPr>
          <w:b/>
          <w:sz w:val="28"/>
        </w:rPr>
      </w:pPr>
      <w:r>
        <w:rPr>
          <w:rFonts w:hint="eastAsia"/>
          <w:b/>
          <w:sz w:val="28"/>
        </w:rPr>
        <w:t>附件1</w:t>
      </w:r>
    </w:p>
    <w:p>
      <w:pPr>
        <w:jc w:val="center"/>
        <w:rPr>
          <w:rFonts w:hint="eastAsia" w:ascii="方正小标宋简体" w:eastAsia="方正小标宋简体"/>
          <w:sz w:val="36"/>
          <w:lang w:eastAsia="zh-CN"/>
        </w:rPr>
      </w:pPr>
      <w:r>
        <w:rPr>
          <w:rFonts w:hint="eastAsia" w:ascii="方正小标宋简体" w:eastAsia="方正小标宋简体"/>
          <w:sz w:val="36"/>
        </w:rPr>
        <w:t>采购合同范本</w:t>
      </w:r>
      <w:r>
        <w:rPr>
          <w:rFonts w:hint="eastAsia" w:ascii="方正小标宋简体" w:eastAsia="方正小标宋简体"/>
          <w:sz w:val="36"/>
          <w:lang w:eastAsia="zh-CN"/>
        </w:rPr>
        <w:t>（</w:t>
      </w:r>
      <w:r>
        <w:rPr>
          <w:rFonts w:hint="eastAsia" w:ascii="方正小标宋简体" w:eastAsia="方正小标宋简体"/>
          <w:sz w:val="36"/>
          <w:lang w:val="en-US" w:eastAsia="zh-CN"/>
        </w:rPr>
        <w:t>参考</w:t>
      </w:r>
      <w:r>
        <w:rPr>
          <w:rFonts w:hint="eastAsia" w:ascii="方正小标宋简体" w:eastAsia="方正小标宋简体"/>
          <w:sz w:val="36"/>
          <w:lang w:eastAsia="zh-CN"/>
        </w:rPr>
        <w:t>）</w:t>
      </w:r>
    </w:p>
    <w:p>
      <w:pPr>
        <w:pStyle w:val="5"/>
      </w:pPr>
    </w:p>
    <w:p>
      <w:pPr>
        <w:pStyle w:val="26"/>
        <w:ind w:firstLine="480"/>
        <w:rPr>
          <w:rFonts w:ascii="宋体" w:hAnsi="宋体"/>
        </w:rPr>
      </w:pPr>
      <w:r>
        <w:rPr>
          <w:rFonts w:hint="eastAsia" w:ascii="宋体" w:hAnsi="宋体"/>
        </w:rPr>
        <w:t>合同编号：</w:t>
      </w:r>
    </w:p>
    <w:p>
      <w:pPr>
        <w:pStyle w:val="26"/>
        <w:ind w:firstLine="480"/>
        <w:rPr>
          <w:rFonts w:ascii="宋体" w:hAnsi="宋体"/>
        </w:rPr>
      </w:pPr>
      <w:r>
        <w:rPr>
          <w:rFonts w:hint="eastAsia" w:ascii="宋体" w:hAnsi="宋体"/>
        </w:rPr>
        <w:t>签订地点：</w:t>
      </w:r>
      <w:r>
        <w:rPr>
          <w:rFonts w:ascii="宋体" w:hAnsi="宋体"/>
        </w:rPr>
        <w:t>资阳市雁江区人民医院</w:t>
      </w:r>
    </w:p>
    <w:p>
      <w:pPr>
        <w:pStyle w:val="26"/>
        <w:ind w:firstLine="480"/>
        <w:rPr>
          <w:rFonts w:ascii="宋体" w:hAnsi="宋体"/>
          <w:color w:val="000000"/>
        </w:rPr>
      </w:pPr>
      <w:r>
        <w:rPr>
          <w:rFonts w:hint="eastAsia" w:ascii="宋体" w:hAnsi="宋体"/>
          <w:color w:val="000000"/>
        </w:rPr>
        <w:t>签订时间：202</w:t>
      </w:r>
      <w:r>
        <w:rPr>
          <w:rFonts w:hint="eastAsia" w:ascii="宋体" w:hAnsi="宋体"/>
          <w:color w:val="000000"/>
          <w:lang w:val="en-US" w:eastAsia="zh-CN"/>
        </w:rPr>
        <w:t>4</w:t>
      </w:r>
      <w:r>
        <w:rPr>
          <w:rFonts w:hint="eastAsia" w:ascii="宋体" w:hAnsi="宋体"/>
          <w:color w:val="000000"/>
        </w:rPr>
        <w:t>年   月   日</w:t>
      </w:r>
    </w:p>
    <w:p>
      <w:pPr>
        <w:pStyle w:val="26"/>
        <w:ind w:firstLine="480"/>
        <w:rPr>
          <w:rFonts w:ascii="宋体" w:hAnsi="宋体"/>
          <w:color w:val="000000"/>
        </w:rPr>
      </w:pPr>
      <w:r>
        <w:rPr>
          <w:rFonts w:hint="eastAsia" w:ascii="宋体" w:hAnsi="宋体"/>
          <w:color w:val="000000"/>
        </w:rPr>
        <w:t>采购人（甲方）：</w:t>
      </w:r>
      <w:r>
        <w:rPr>
          <w:rFonts w:ascii="宋体" w:hAnsi="宋体"/>
        </w:rPr>
        <w:t>资阳市雁江区人民医院</w:t>
      </w:r>
    </w:p>
    <w:p>
      <w:pPr>
        <w:pStyle w:val="26"/>
        <w:ind w:firstLine="480"/>
        <w:rPr>
          <w:rFonts w:ascii="宋体" w:hAnsi="宋体"/>
          <w:color w:val="000000"/>
        </w:rPr>
      </w:pPr>
      <w:r>
        <w:rPr>
          <w:rFonts w:hint="eastAsia" w:ascii="宋体" w:hAnsi="宋体"/>
          <w:color w:val="000000"/>
        </w:rPr>
        <w:t>供应商（乙方）：</w:t>
      </w:r>
    </w:p>
    <w:p>
      <w:pPr>
        <w:spacing w:line="400" w:lineRule="exact"/>
        <w:ind w:firstLine="480" w:firstLineChars="200"/>
        <w:rPr>
          <w:sz w:val="24"/>
        </w:rPr>
      </w:pPr>
      <w:r>
        <w:rPr>
          <w:rFonts w:hint="eastAsia"/>
          <w:sz w:val="24"/>
        </w:rPr>
        <w:t>根据《中华人民共和国民法典》及</w:t>
      </w:r>
      <w:r>
        <w:rPr>
          <w:rFonts w:ascii="宋体" w:hAnsi="宋体" w:eastAsia="宋体" w:cs="宋体"/>
          <w:sz w:val="24"/>
          <w:szCs w:val="24"/>
        </w:rPr>
        <w:t>资阳市雁江区人民医院</w:t>
      </w:r>
      <w:r>
        <w:rPr>
          <w:rFonts w:hint="eastAsia" w:ascii="宋体" w:hAnsi="宋体" w:eastAsia="宋体" w:cs="宋体"/>
          <w:sz w:val="24"/>
          <w:szCs w:val="24"/>
          <w:lang w:eastAsia="zh-CN"/>
        </w:rPr>
        <w:t>廉政文化打造</w:t>
      </w:r>
      <w:r>
        <w:rPr>
          <w:rFonts w:ascii="宋体" w:hAnsi="宋体" w:eastAsia="宋体" w:cs="宋体"/>
          <w:sz w:val="24"/>
          <w:szCs w:val="24"/>
        </w:rPr>
        <w:t>采</w:t>
      </w:r>
      <w:r>
        <w:rPr>
          <w:rFonts w:hint="eastAsia"/>
          <w:sz w:val="24"/>
        </w:rPr>
        <w:t>购项目的询价采购需求及相关内容、乙方的报价文件，甲、乙双方同意签订本合同。详细技术说明及其他有关合同项目的特定信息由合同附件予以说明，合同附件及本项目的询价采购需求及相关内容、报价文件等均为本合同不可分割的部分。双方同意共同遵守如下条款：</w:t>
      </w:r>
    </w:p>
    <w:p>
      <w:pPr>
        <w:spacing w:line="400" w:lineRule="exact"/>
        <w:ind w:firstLine="241" w:firstLineChars="100"/>
        <w:rPr>
          <w:rFonts w:hint="eastAsia" w:ascii="黑体" w:hAnsi="宋体"/>
          <w:b/>
          <w:color w:val="000000"/>
          <w:sz w:val="24"/>
          <w:lang w:val="zh-CN"/>
        </w:rPr>
      </w:pPr>
      <w:r>
        <w:rPr>
          <w:rFonts w:hint="eastAsia" w:ascii="黑体" w:hAnsi="宋体"/>
          <w:b/>
          <w:color w:val="000000"/>
          <w:sz w:val="24"/>
        </w:rPr>
        <w:t>一、合同货物</w:t>
      </w:r>
    </w:p>
    <w:tbl>
      <w:tblPr>
        <w:tblStyle w:val="17"/>
        <w:tblW w:w="8929"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269"/>
        <w:gridCol w:w="1173"/>
        <w:gridCol w:w="970"/>
        <w:gridCol w:w="913"/>
        <w:gridCol w:w="936"/>
        <w:gridCol w:w="1229"/>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38" w:type="dxa"/>
            <w:vAlign w:val="center"/>
          </w:tcPr>
          <w:p>
            <w:pPr>
              <w:jc w:val="center"/>
              <w:rPr>
                <w:rFonts w:hint="eastAsia" w:eastAsiaTheme="minorEastAsia"/>
                <w:color w:val="auto"/>
                <w:sz w:val="24"/>
                <w:szCs w:val="24"/>
                <w:vertAlign w:val="baseline"/>
                <w:lang w:eastAsia="zh-CN"/>
              </w:rPr>
            </w:pPr>
            <w:r>
              <w:rPr>
                <w:rFonts w:hint="eastAsia"/>
                <w:color w:val="auto"/>
                <w:sz w:val="24"/>
                <w:szCs w:val="24"/>
                <w:vertAlign w:val="baseline"/>
                <w:lang w:eastAsia="zh-CN"/>
              </w:rPr>
              <w:t>序号</w:t>
            </w:r>
          </w:p>
        </w:tc>
        <w:tc>
          <w:tcPr>
            <w:tcW w:w="1269" w:type="dxa"/>
            <w:vAlign w:val="center"/>
          </w:tcPr>
          <w:p>
            <w:pPr>
              <w:jc w:val="center"/>
              <w:rPr>
                <w:rFonts w:hint="default" w:eastAsiaTheme="minorEastAsia"/>
                <w:color w:val="auto"/>
                <w:sz w:val="24"/>
                <w:szCs w:val="24"/>
                <w:vertAlign w:val="baseline"/>
                <w:lang w:val="en-US" w:eastAsia="zh-CN"/>
              </w:rPr>
            </w:pPr>
            <w:r>
              <w:rPr>
                <w:rFonts w:hint="eastAsia"/>
                <w:color w:val="auto"/>
                <w:sz w:val="24"/>
                <w:szCs w:val="24"/>
                <w:vertAlign w:val="baseline"/>
                <w:lang w:val="en-US" w:eastAsia="zh-CN"/>
              </w:rPr>
              <w:t>采购项目内容</w:t>
            </w:r>
          </w:p>
        </w:tc>
        <w:tc>
          <w:tcPr>
            <w:tcW w:w="1173" w:type="dxa"/>
            <w:vAlign w:val="center"/>
          </w:tcPr>
          <w:p>
            <w:pPr>
              <w:jc w:val="center"/>
              <w:rPr>
                <w:rFonts w:hint="eastAsia" w:eastAsiaTheme="minorEastAsia"/>
                <w:color w:val="auto"/>
                <w:sz w:val="24"/>
                <w:szCs w:val="24"/>
                <w:vertAlign w:val="baseline"/>
                <w:lang w:eastAsia="zh-CN"/>
              </w:rPr>
            </w:pPr>
            <w:r>
              <w:rPr>
                <w:rFonts w:hint="eastAsia"/>
                <w:color w:val="auto"/>
                <w:sz w:val="24"/>
                <w:szCs w:val="24"/>
                <w:vertAlign w:val="baseline"/>
                <w:lang w:eastAsia="zh-CN"/>
              </w:rPr>
              <w:t>规格型号</w:t>
            </w:r>
          </w:p>
        </w:tc>
        <w:tc>
          <w:tcPr>
            <w:tcW w:w="970" w:type="dxa"/>
            <w:vAlign w:val="center"/>
          </w:tcPr>
          <w:p>
            <w:pPr>
              <w:jc w:val="center"/>
              <w:rPr>
                <w:rFonts w:hint="eastAsia" w:eastAsiaTheme="minorEastAsia"/>
                <w:color w:val="auto"/>
                <w:sz w:val="24"/>
                <w:szCs w:val="24"/>
                <w:vertAlign w:val="baseline"/>
                <w:lang w:eastAsia="zh-CN"/>
              </w:rPr>
            </w:pPr>
            <w:r>
              <w:rPr>
                <w:rFonts w:hint="eastAsia"/>
                <w:color w:val="auto"/>
                <w:sz w:val="24"/>
                <w:szCs w:val="24"/>
                <w:vertAlign w:val="baseline"/>
                <w:lang w:eastAsia="zh-CN"/>
              </w:rPr>
              <w:t>单位</w:t>
            </w:r>
          </w:p>
        </w:tc>
        <w:tc>
          <w:tcPr>
            <w:tcW w:w="913" w:type="dxa"/>
            <w:vAlign w:val="center"/>
          </w:tcPr>
          <w:p>
            <w:pPr>
              <w:jc w:val="center"/>
              <w:rPr>
                <w:rFonts w:hint="eastAsia" w:eastAsiaTheme="minorEastAsia"/>
                <w:color w:val="auto"/>
                <w:sz w:val="24"/>
                <w:szCs w:val="24"/>
                <w:vertAlign w:val="baseline"/>
                <w:lang w:eastAsia="zh-CN"/>
              </w:rPr>
            </w:pPr>
            <w:r>
              <w:rPr>
                <w:rFonts w:hint="eastAsia"/>
                <w:color w:val="auto"/>
                <w:sz w:val="24"/>
                <w:szCs w:val="24"/>
                <w:vertAlign w:val="baseline"/>
                <w:lang w:eastAsia="zh-CN"/>
              </w:rPr>
              <w:t>数量</w:t>
            </w:r>
          </w:p>
        </w:tc>
        <w:tc>
          <w:tcPr>
            <w:tcW w:w="936" w:type="dxa"/>
            <w:vAlign w:val="center"/>
          </w:tcPr>
          <w:p>
            <w:pPr>
              <w:jc w:val="center"/>
              <w:rPr>
                <w:rFonts w:hint="default" w:eastAsiaTheme="minorEastAsia"/>
                <w:color w:val="auto"/>
                <w:sz w:val="24"/>
                <w:szCs w:val="24"/>
                <w:vertAlign w:val="baseline"/>
                <w:lang w:val="en-US" w:eastAsia="zh-CN"/>
              </w:rPr>
            </w:pPr>
            <w:r>
              <w:rPr>
                <w:rFonts w:hint="eastAsia"/>
                <w:color w:val="auto"/>
                <w:sz w:val="24"/>
                <w:szCs w:val="24"/>
                <w:vertAlign w:val="baseline"/>
                <w:lang w:val="en-US" w:eastAsia="zh-CN"/>
              </w:rPr>
              <w:t>单价（元）</w:t>
            </w:r>
          </w:p>
        </w:tc>
        <w:tc>
          <w:tcPr>
            <w:tcW w:w="1229" w:type="dxa"/>
            <w:vAlign w:val="center"/>
          </w:tcPr>
          <w:p>
            <w:pPr>
              <w:jc w:val="center"/>
              <w:rPr>
                <w:rFonts w:hint="eastAsia" w:eastAsiaTheme="minorEastAsia"/>
                <w:color w:val="auto"/>
                <w:sz w:val="24"/>
                <w:szCs w:val="24"/>
                <w:vertAlign w:val="baseline"/>
                <w:lang w:eastAsia="zh-CN"/>
              </w:rPr>
            </w:pPr>
            <w:r>
              <w:rPr>
                <w:rFonts w:hint="eastAsia"/>
                <w:color w:val="auto"/>
                <w:sz w:val="24"/>
                <w:szCs w:val="24"/>
                <w:vertAlign w:val="baseline"/>
                <w:lang w:val="en-US" w:eastAsia="zh-CN"/>
              </w:rPr>
              <w:t>合计（元）</w:t>
            </w:r>
          </w:p>
        </w:tc>
        <w:tc>
          <w:tcPr>
            <w:tcW w:w="1601" w:type="dxa"/>
            <w:vAlign w:val="center"/>
          </w:tcPr>
          <w:p>
            <w:pPr>
              <w:jc w:val="center"/>
              <w:rPr>
                <w:rFonts w:hint="default"/>
                <w:color w:val="auto"/>
                <w:sz w:val="24"/>
                <w:szCs w:val="24"/>
                <w:vertAlign w:val="baseline"/>
                <w:lang w:val="en-US" w:eastAsia="zh-CN"/>
              </w:rPr>
            </w:pPr>
            <w:r>
              <w:rPr>
                <w:rFonts w:hint="eastAsia"/>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38" w:type="dxa"/>
            <w:vAlign w:val="center"/>
          </w:tcPr>
          <w:p>
            <w:pPr>
              <w:jc w:val="center"/>
              <w:rPr>
                <w:rFonts w:hint="eastAsia" w:ascii="宋体" w:hAnsi="宋体" w:eastAsia="宋体" w:cs="宋体"/>
                <w:color w:val="auto"/>
                <w:sz w:val="24"/>
                <w:szCs w:val="24"/>
                <w:vertAlign w:val="baseline"/>
                <w:lang w:val="en-US" w:eastAsia="zh-CN"/>
              </w:rPr>
            </w:pPr>
          </w:p>
        </w:tc>
        <w:tc>
          <w:tcPr>
            <w:tcW w:w="1269" w:type="dxa"/>
            <w:vAlign w:val="center"/>
          </w:tcPr>
          <w:p>
            <w:pPr>
              <w:jc w:val="center"/>
              <w:rPr>
                <w:rFonts w:hint="eastAsia" w:ascii="宋体" w:hAnsi="宋体" w:eastAsia="宋体" w:cs="宋体"/>
                <w:color w:val="auto"/>
                <w:sz w:val="24"/>
                <w:szCs w:val="24"/>
                <w:vertAlign w:val="baseline"/>
              </w:rPr>
            </w:pPr>
          </w:p>
        </w:tc>
        <w:tc>
          <w:tcPr>
            <w:tcW w:w="1173" w:type="dxa"/>
            <w:vAlign w:val="center"/>
          </w:tcPr>
          <w:p>
            <w:pPr>
              <w:jc w:val="left"/>
              <w:rPr>
                <w:rFonts w:hint="eastAsia" w:ascii="宋体" w:hAnsi="宋体" w:eastAsia="宋体" w:cs="宋体"/>
                <w:color w:val="auto"/>
                <w:sz w:val="24"/>
                <w:szCs w:val="24"/>
                <w:vertAlign w:val="baseline"/>
                <w:lang w:eastAsia="zh-CN"/>
              </w:rPr>
            </w:pPr>
          </w:p>
        </w:tc>
        <w:tc>
          <w:tcPr>
            <w:tcW w:w="970" w:type="dxa"/>
            <w:vAlign w:val="center"/>
          </w:tcPr>
          <w:p>
            <w:pPr>
              <w:jc w:val="center"/>
              <w:rPr>
                <w:rFonts w:hint="eastAsia" w:ascii="宋体" w:hAnsi="宋体" w:eastAsia="宋体" w:cs="宋体"/>
                <w:color w:val="auto"/>
                <w:sz w:val="24"/>
                <w:szCs w:val="24"/>
                <w:vertAlign w:val="baseline"/>
                <w:lang w:eastAsia="zh-CN"/>
              </w:rPr>
            </w:pPr>
          </w:p>
        </w:tc>
        <w:tc>
          <w:tcPr>
            <w:tcW w:w="913"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p>
        </w:tc>
        <w:tc>
          <w:tcPr>
            <w:tcW w:w="936" w:type="dxa"/>
            <w:vAlign w:val="center"/>
          </w:tcPr>
          <w:p>
            <w:pPr>
              <w:keepNext w:val="0"/>
              <w:keepLines w:val="0"/>
              <w:widowControl/>
              <w:suppressLineNumbers w:val="0"/>
              <w:jc w:val="center"/>
              <w:textAlignment w:val="center"/>
              <w:rPr>
                <w:rFonts w:hint="default" w:ascii="宋体" w:hAnsi="宋体" w:eastAsia="宋体" w:cs="宋体"/>
                <w:color w:val="auto"/>
                <w:sz w:val="24"/>
                <w:szCs w:val="24"/>
                <w:vertAlign w:val="baseline"/>
                <w:lang w:val="en-US" w:eastAsia="zh-CN"/>
              </w:rPr>
            </w:pPr>
          </w:p>
        </w:tc>
        <w:tc>
          <w:tcPr>
            <w:tcW w:w="1229" w:type="dxa"/>
            <w:vAlign w:val="center"/>
          </w:tcPr>
          <w:p>
            <w:pPr>
              <w:jc w:val="center"/>
              <w:rPr>
                <w:rFonts w:hint="default" w:ascii="宋体" w:hAnsi="宋体" w:eastAsia="宋体" w:cs="宋体"/>
                <w:color w:val="auto"/>
                <w:sz w:val="24"/>
                <w:szCs w:val="24"/>
                <w:vertAlign w:val="baseline"/>
                <w:lang w:val="en-US" w:eastAsia="zh-CN"/>
              </w:rPr>
            </w:pPr>
          </w:p>
        </w:tc>
        <w:tc>
          <w:tcPr>
            <w:tcW w:w="1601" w:type="dxa"/>
            <w:vAlign w:val="center"/>
          </w:tcPr>
          <w:p>
            <w:pPr>
              <w:jc w:val="center"/>
              <w:rPr>
                <w:rFonts w:hint="default"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38" w:type="dxa"/>
            <w:vAlign w:val="center"/>
          </w:tcPr>
          <w:p>
            <w:pPr>
              <w:jc w:val="center"/>
              <w:rPr>
                <w:rFonts w:hint="eastAsia" w:ascii="宋体" w:hAnsi="宋体" w:eastAsia="宋体" w:cs="宋体"/>
                <w:color w:val="auto"/>
                <w:sz w:val="24"/>
                <w:szCs w:val="24"/>
                <w:vertAlign w:val="baseline"/>
                <w:lang w:val="en-US" w:eastAsia="zh-CN"/>
              </w:rPr>
            </w:pPr>
          </w:p>
        </w:tc>
        <w:tc>
          <w:tcPr>
            <w:tcW w:w="1269" w:type="dxa"/>
            <w:vAlign w:val="center"/>
          </w:tcPr>
          <w:p>
            <w:pPr>
              <w:jc w:val="center"/>
              <w:rPr>
                <w:rFonts w:hint="eastAsia" w:ascii="宋体" w:hAnsi="宋体" w:eastAsia="宋体" w:cs="宋体"/>
                <w:color w:val="auto"/>
                <w:sz w:val="24"/>
                <w:szCs w:val="24"/>
                <w:vertAlign w:val="baseline"/>
                <w:lang w:eastAsia="zh-CN"/>
              </w:rPr>
            </w:pPr>
          </w:p>
        </w:tc>
        <w:tc>
          <w:tcPr>
            <w:tcW w:w="1173" w:type="dxa"/>
            <w:vAlign w:val="center"/>
          </w:tcPr>
          <w:p>
            <w:pPr>
              <w:numPr>
                <w:ilvl w:val="0"/>
                <w:numId w:val="0"/>
              </w:numPr>
              <w:jc w:val="left"/>
              <w:rPr>
                <w:rFonts w:hint="eastAsia" w:ascii="宋体" w:hAnsi="宋体" w:eastAsia="宋体" w:cs="宋体"/>
                <w:color w:val="auto"/>
                <w:sz w:val="24"/>
                <w:szCs w:val="24"/>
                <w:lang w:eastAsia="zh-CN"/>
              </w:rPr>
            </w:pPr>
          </w:p>
        </w:tc>
        <w:tc>
          <w:tcPr>
            <w:tcW w:w="970" w:type="dxa"/>
            <w:vAlign w:val="center"/>
          </w:tcPr>
          <w:p>
            <w:pPr>
              <w:jc w:val="center"/>
              <w:rPr>
                <w:rFonts w:hint="eastAsia" w:ascii="宋体" w:hAnsi="宋体" w:eastAsia="宋体" w:cs="宋体"/>
                <w:color w:val="auto"/>
                <w:sz w:val="24"/>
                <w:szCs w:val="24"/>
                <w:vertAlign w:val="baseline"/>
                <w:lang w:eastAsia="zh-CN"/>
              </w:rPr>
            </w:pPr>
          </w:p>
        </w:tc>
        <w:tc>
          <w:tcPr>
            <w:tcW w:w="913" w:type="dxa"/>
            <w:vAlign w:val="center"/>
          </w:tcPr>
          <w:p>
            <w:pPr>
              <w:keepNext w:val="0"/>
              <w:keepLines w:val="0"/>
              <w:widowControl/>
              <w:suppressLineNumbers w:val="0"/>
              <w:jc w:val="center"/>
              <w:textAlignment w:val="top"/>
              <w:rPr>
                <w:rFonts w:hint="eastAsia" w:ascii="宋体" w:hAnsi="宋体" w:eastAsia="宋体" w:cs="宋体"/>
                <w:color w:val="auto"/>
                <w:sz w:val="24"/>
                <w:szCs w:val="24"/>
                <w:vertAlign w:val="baseline"/>
                <w:lang w:val="en-US" w:eastAsia="zh-CN"/>
              </w:rPr>
            </w:pPr>
          </w:p>
        </w:tc>
        <w:tc>
          <w:tcPr>
            <w:tcW w:w="936" w:type="dxa"/>
            <w:vAlign w:val="center"/>
          </w:tcPr>
          <w:p>
            <w:pPr>
              <w:keepNext w:val="0"/>
              <w:keepLines w:val="0"/>
              <w:widowControl/>
              <w:suppressLineNumbers w:val="0"/>
              <w:jc w:val="center"/>
              <w:textAlignment w:val="top"/>
              <w:rPr>
                <w:rFonts w:hint="default" w:ascii="宋体" w:hAnsi="宋体" w:eastAsia="宋体" w:cs="宋体"/>
                <w:color w:val="auto"/>
                <w:sz w:val="24"/>
                <w:szCs w:val="24"/>
                <w:vertAlign w:val="baseline"/>
                <w:lang w:val="en-US" w:eastAsia="zh-CN"/>
              </w:rPr>
            </w:pPr>
          </w:p>
        </w:tc>
        <w:tc>
          <w:tcPr>
            <w:tcW w:w="1229" w:type="dxa"/>
            <w:vAlign w:val="center"/>
          </w:tcPr>
          <w:p>
            <w:pPr>
              <w:jc w:val="center"/>
              <w:rPr>
                <w:rFonts w:hint="default" w:ascii="宋体" w:hAnsi="宋体" w:eastAsia="宋体" w:cs="宋体"/>
                <w:color w:val="auto"/>
                <w:sz w:val="24"/>
                <w:szCs w:val="24"/>
                <w:vertAlign w:val="baseline"/>
                <w:lang w:val="en-US" w:eastAsia="zh-CN"/>
              </w:rPr>
            </w:pPr>
          </w:p>
        </w:tc>
        <w:tc>
          <w:tcPr>
            <w:tcW w:w="1601" w:type="dxa"/>
            <w:vAlign w:val="center"/>
          </w:tcPr>
          <w:p>
            <w:pPr>
              <w:jc w:val="center"/>
              <w:rPr>
                <w:rFonts w:hint="default"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38" w:type="dxa"/>
            <w:vAlign w:val="center"/>
          </w:tcPr>
          <w:p>
            <w:pPr>
              <w:jc w:val="center"/>
              <w:rPr>
                <w:rFonts w:hint="eastAsia" w:ascii="宋体" w:hAnsi="宋体" w:eastAsia="宋体" w:cs="宋体"/>
                <w:color w:val="auto"/>
                <w:sz w:val="24"/>
                <w:szCs w:val="24"/>
                <w:vertAlign w:val="baseline"/>
                <w:lang w:val="en-US" w:eastAsia="zh-CN"/>
              </w:rPr>
            </w:pPr>
          </w:p>
        </w:tc>
        <w:tc>
          <w:tcPr>
            <w:tcW w:w="1269" w:type="dxa"/>
            <w:vAlign w:val="center"/>
          </w:tcPr>
          <w:p>
            <w:pPr>
              <w:jc w:val="center"/>
              <w:rPr>
                <w:rFonts w:hint="eastAsia" w:ascii="宋体" w:hAnsi="宋体" w:eastAsia="宋体" w:cs="宋体"/>
                <w:color w:val="auto"/>
                <w:sz w:val="24"/>
                <w:szCs w:val="24"/>
                <w:vertAlign w:val="baseline"/>
                <w:lang w:eastAsia="zh-CN"/>
              </w:rPr>
            </w:pPr>
          </w:p>
        </w:tc>
        <w:tc>
          <w:tcPr>
            <w:tcW w:w="1173" w:type="dxa"/>
            <w:vAlign w:val="center"/>
          </w:tcPr>
          <w:p>
            <w:pPr>
              <w:numPr>
                <w:ilvl w:val="0"/>
                <w:numId w:val="0"/>
              </w:numPr>
              <w:jc w:val="left"/>
              <w:rPr>
                <w:rFonts w:hint="eastAsia" w:ascii="宋体" w:hAnsi="宋体" w:eastAsia="宋体" w:cs="宋体"/>
                <w:color w:val="auto"/>
                <w:sz w:val="24"/>
                <w:szCs w:val="24"/>
                <w:lang w:val="en-US" w:eastAsia="zh-CN"/>
              </w:rPr>
            </w:pPr>
          </w:p>
        </w:tc>
        <w:tc>
          <w:tcPr>
            <w:tcW w:w="970" w:type="dxa"/>
            <w:vAlign w:val="center"/>
          </w:tcPr>
          <w:p>
            <w:pPr>
              <w:jc w:val="center"/>
              <w:rPr>
                <w:rFonts w:hint="eastAsia" w:ascii="宋体" w:hAnsi="宋体" w:eastAsia="宋体" w:cs="宋体"/>
                <w:color w:val="auto"/>
                <w:sz w:val="24"/>
                <w:szCs w:val="24"/>
                <w:vertAlign w:val="baseline"/>
                <w:lang w:eastAsia="zh-CN"/>
              </w:rPr>
            </w:pPr>
          </w:p>
        </w:tc>
        <w:tc>
          <w:tcPr>
            <w:tcW w:w="913" w:type="dxa"/>
            <w:vAlign w:val="center"/>
          </w:tcPr>
          <w:p>
            <w:pPr>
              <w:keepNext w:val="0"/>
              <w:keepLines w:val="0"/>
              <w:widowControl/>
              <w:suppressLineNumbers w:val="0"/>
              <w:jc w:val="center"/>
              <w:textAlignment w:val="top"/>
              <w:rPr>
                <w:rFonts w:hint="eastAsia" w:ascii="宋体" w:hAnsi="宋体" w:eastAsia="宋体" w:cs="宋体"/>
                <w:color w:val="auto"/>
                <w:sz w:val="24"/>
                <w:szCs w:val="24"/>
                <w:vertAlign w:val="baseline"/>
                <w:lang w:val="en-US" w:eastAsia="zh-CN"/>
              </w:rPr>
            </w:pPr>
          </w:p>
        </w:tc>
        <w:tc>
          <w:tcPr>
            <w:tcW w:w="936" w:type="dxa"/>
            <w:vAlign w:val="center"/>
          </w:tcPr>
          <w:p>
            <w:pPr>
              <w:keepNext w:val="0"/>
              <w:keepLines w:val="0"/>
              <w:widowControl/>
              <w:suppressLineNumbers w:val="0"/>
              <w:jc w:val="center"/>
              <w:textAlignment w:val="top"/>
              <w:rPr>
                <w:rFonts w:hint="default" w:ascii="宋体" w:hAnsi="宋体" w:eastAsia="宋体" w:cs="宋体"/>
                <w:color w:val="auto"/>
                <w:sz w:val="24"/>
                <w:szCs w:val="24"/>
                <w:vertAlign w:val="baseline"/>
                <w:lang w:val="en-US" w:eastAsia="zh-CN"/>
              </w:rPr>
            </w:pPr>
          </w:p>
        </w:tc>
        <w:tc>
          <w:tcPr>
            <w:tcW w:w="1229" w:type="dxa"/>
            <w:vAlign w:val="center"/>
          </w:tcPr>
          <w:p>
            <w:pPr>
              <w:jc w:val="center"/>
              <w:rPr>
                <w:rFonts w:hint="default" w:ascii="宋体" w:hAnsi="宋体" w:eastAsia="宋体" w:cs="宋体"/>
                <w:color w:val="auto"/>
                <w:sz w:val="24"/>
                <w:szCs w:val="24"/>
                <w:vertAlign w:val="baseline"/>
                <w:lang w:val="en-US" w:eastAsia="zh-CN"/>
              </w:rPr>
            </w:pPr>
          </w:p>
        </w:tc>
        <w:tc>
          <w:tcPr>
            <w:tcW w:w="1601" w:type="dxa"/>
            <w:vAlign w:val="center"/>
          </w:tcPr>
          <w:p>
            <w:pPr>
              <w:jc w:val="center"/>
              <w:rPr>
                <w:rFonts w:hint="default"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38" w:type="dxa"/>
            <w:vAlign w:val="center"/>
          </w:tcPr>
          <w:p>
            <w:pPr>
              <w:jc w:val="center"/>
              <w:rPr>
                <w:rFonts w:hint="eastAsia" w:ascii="宋体" w:hAnsi="宋体" w:eastAsia="宋体" w:cs="宋体"/>
                <w:color w:val="auto"/>
                <w:sz w:val="24"/>
                <w:szCs w:val="24"/>
                <w:vertAlign w:val="baseline"/>
                <w:lang w:val="en-US" w:eastAsia="zh-CN"/>
              </w:rPr>
            </w:pPr>
          </w:p>
        </w:tc>
        <w:tc>
          <w:tcPr>
            <w:tcW w:w="1269" w:type="dxa"/>
            <w:vAlign w:val="center"/>
          </w:tcPr>
          <w:p>
            <w:pPr>
              <w:jc w:val="center"/>
              <w:rPr>
                <w:rFonts w:hint="eastAsia" w:ascii="宋体" w:hAnsi="宋体" w:eastAsia="宋体" w:cs="宋体"/>
                <w:color w:val="auto"/>
                <w:sz w:val="24"/>
                <w:szCs w:val="24"/>
                <w:vertAlign w:val="baseline"/>
                <w:lang w:eastAsia="zh-CN"/>
              </w:rPr>
            </w:pPr>
          </w:p>
        </w:tc>
        <w:tc>
          <w:tcPr>
            <w:tcW w:w="1173" w:type="dxa"/>
            <w:vAlign w:val="center"/>
          </w:tcPr>
          <w:p>
            <w:pPr>
              <w:numPr>
                <w:ilvl w:val="0"/>
                <w:numId w:val="0"/>
              </w:numPr>
              <w:jc w:val="left"/>
              <w:rPr>
                <w:rFonts w:hint="eastAsia" w:ascii="宋体" w:hAnsi="宋体" w:eastAsia="宋体" w:cs="宋体"/>
                <w:color w:val="auto"/>
                <w:sz w:val="24"/>
                <w:szCs w:val="24"/>
                <w:lang w:val="en-US" w:eastAsia="zh-CN"/>
              </w:rPr>
            </w:pPr>
          </w:p>
        </w:tc>
        <w:tc>
          <w:tcPr>
            <w:tcW w:w="970" w:type="dxa"/>
            <w:vAlign w:val="center"/>
          </w:tcPr>
          <w:p>
            <w:pPr>
              <w:jc w:val="center"/>
              <w:rPr>
                <w:rFonts w:hint="eastAsia" w:ascii="宋体" w:hAnsi="宋体" w:eastAsia="宋体" w:cs="宋体"/>
                <w:color w:val="auto"/>
                <w:sz w:val="24"/>
                <w:szCs w:val="24"/>
                <w:vertAlign w:val="baseline"/>
                <w:lang w:eastAsia="zh-CN"/>
              </w:rPr>
            </w:pPr>
          </w:p>
        </w:tc>
        <w:tc>
          <w:tcPr>
            <w:tcW w:w="913" w:type="dxa"/>
            <w:vAlign w:val="center"/>
          </w:tcPr>
          <w:p>
            <w:pPr>
              <w:keepNext w:val="0"/>
              <w:keepLines w:val="0"/>
              <w:widowControl/>
              <w:suppressLineNumbers w:val="0"/>
              <w:jc w:val="center"/>
              <w:textAlignment w:val="top"/>
              <w:rPr>
                <w:rFonts w:hint="eastAsia" w:ascii="宋体" w:hAnsi="宋体" w:eastAsia="宋体" w:cs="宋体"/>
                <w:color w:val="auto"/>
                <w:sz w:val="24"/>
                <w:szCs w:val="24"/>
                <w:vertAlign w:val="baseline"/>
                <w:lang w:val="en-US" w:eastAsia="zh-CN"/>
              </w:rPr>
            </w:pPr>
          </w:p>
        </w:tc>
        <w:tc>
          <w:tcPr>
            <w:tcW w:w="936" w:type="dxa"/>
            <w:vAlign w:val="center"/>
          </w:tcPr>
          <w:p>
            <w:pPr>
              <w:keepNext w:val="0"/>
              <w:keepLines w:val="0"/>
              <w:widowControl/>
              <w:suppressLineNumbers w:val="0"/>
              <w:jc w:val="center"/>
              <w:textAlignment w:val="top"/>
              <w:rPr>
                <w:rFonts w:hint="default" w:ascii="宋体" w:hAnsi="宋体" w:eastAsia="宋体" w:cs="宋体"/>
                <w:color w:val="auto"/>
                <w:sz w:val="24"/>
                <w:szCs w:val="24"/>
                <w:vertAlign w:val="baseline"/>
                <w:lang w:val="en-US" w:eastAsia="zh-CN"/>
              </w:rPr>
            </w:pPr>
          </w:p>
        </w:tc>
        <w:tc>
          <w:tcPr>
            <w:tcW w:w="1229" w:type="dxa"/>
            <w:vAlign w:val="center"/>
          </w:tcPr>
          <w:p>
            <w:pPr>
              <w:jc w:val="center"/>
              <w:rPr>
                <w:rFonts w:hint="default" w:ascii="宋体" w:hAnsi="宋体" w:eastAsia="宋体" w:cs="宋体"/>
                <w:color w:val="auto"/>
                <w:sz w:val="24"/>
                <w:szCs w:val="24"/>
                <w:vertAlign w:val="baseline"/>
                <w:lang w:val="en-US" w:eastAsia="zh-CN"/>
              </w:rPr>
            </w:pPr>
          </w:p>
        </w:tc>
        <w:tc>
          <w:tcPr>
            <w:tcW w:w="1601" w:type="dxa"/>
            <w:vAlign w:val="center"/>
          </w:tcPr>
          <w:p>
            <w:pPr>
              <w:jc w:val="center"/>
              <w:rPr>
                <w:rFonts w:hint="default"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929" w:type="dxa"/>
            <w:gridSpan w:val="8"/>
            <w:vAlign w:val="center"/>
          </w:tcPr>
          <w:p>
            <w:pPr>
              <w:jc w:val="both"/>
              <w:rPr>
                <w:rFonts w:hint="eastAsia" w:cs="宋体-18030" w:asciiTheme="minorEastAsia" w:hAnsiTheme="minorEastAsia"/>
                <w:kern w:val="0"/>
                <w:sz w:val="24"/>
              </w:rPr>
            </w:pPr>
            <w:r>
              <w:rPr>
                <w:rFonts w:hint="eastAsia" w:cs="宋体-18030" w:asciiTheme="minorEastAsia" w:hAnsiTheme="minorEastAsia"/>
                <w:kern w:val="0"/>
                <w:sz w:val="24"/>
              </w:rPr>
              <w:t>合计</w:t>
            </w:r>
            <w:r>
              <w:rPr>
                <w:rFonts w:hint="eastAsia" w:cs="宋体-18030" w:asciiTheme="minorEastAsia" w:hAnsiTheme="minorEastAsia"/>
                <w:kern w:val="0"/>
                <w:sz w:val="24"/>
                <w:lang w:eastAsia="zh-CN"/>
              </w:rPr>
              <w:t>金额：</w:t>
            </w:r>
            <w:r>
              <w:rPr>
                <w:rFonts w:hint="eastAsia" w:cs="宋体-18030" w:asciiTheme="minorEastAsia" w:hAnsiTheme="minorEastAsia"/>
                <w:kern w:val="0"/>
                <w:sz w:val="24"/>
                <w:u w:val="single"/>
                <w:lang w:val="en-US" w:eastAsia="zh-CN"/>
              </w:rPr>
              <w:t xml:space="preserve">           </w:t>
            </w:r>
            <w:r>
              <w:rPr>
                <w:rFonts w:hint="eastAsia" w:cs="宋体-18030" w:asciiTheme="minorEastAsia" w:hAnsiTheme="minorEastAsia"/>
                <w:kern w:val="0"/>
                <w:sz w:val="24"/>
                <w:lang w:val="en-US" w:eastAsia="zh-CN"/>
              </w:rPr>
              <w:t>元，（大写）</w:t>
            </w:r>
            <w:r>
              <w:rPr>
                <w:rFonts w:hint="eastAsia" w:cs="宋体-18030" w:asciiTheme="minorEastAsia" w:hAnsiTheme="minorEastAsia"/>
                <w:kern w:val="0"/>
                <w:sz w:val="24"/>
                <w:u w:val="single"/>
                <w:lang w:val="en-US" w:eastAsia="zh-CN"/>
              </w:rPr>
              <w:t xml:space="preserve">                       </w:t>
            </w:r>
            <w:r>
              <w:rPr>
                <w:rFonts w:hint="eastAsia" w:cs="宋体-18030" w:asciiTheme="minorEastAsia" w:hAnsiTheme="minorEastAsia"/>
                <w:kern w:val="0"/>
                <w:sz w:val="24"/>
                <w:lang w:val="en-US" w:eastAsia="zh-CN"/>
              </w:rPr>
              <w:t xml:space="preserve"> </w:t>
            </w:r>
          </w:p>
        </w:tc>
      </w:tr>
    </w:tbl>
    <w:p>
      <w:pPr>
        <w:spacing w:line="400" w:lineRule="exact"/>
        <w:ind w:firstLine="241" w:firstLineChars="100"/>
        <w:rPr>
          <w:rFonts w:ascii="黑体" w:hAnsi="宋体"/>
          <w:b/>
          <w:color w:val="000000"/>
          <w:sz w:val="24"/>
        </w:rPr>
      </w:pPr>
      <w:r>
        <w:rPr>
          <w:rFonts w:hint="eastAsia" w:ascii="黑体" w:hAnsi="宋体"/>
          <w:b/>
          <w:color w:val="000000"/>
          <w:sz w:val="24"/>
        </w:rPr>
        <w:t>二、合同价格</w:t>
      </w:r>
    </w:p>
    <w:p>
      <w:pPr>
        <w:pStyle w:val="3"/>
        <w:spacing w:line="400" w:lineRule="exact"/>
        <w:ind w:firstLine="480"/>
        <w:rPr>
          <w:color w:val="000000"/>
          <w:sz w:val="24"/>
        </w:rPr>
      </w:pPr>
      <w:r>
        <w:rPr>
          <w:rFonts w:hint="eastAsia"/>
          <w:color w:val="000000"/>
          <w:sz w:val="24"/>
        </w:rPr>
        <w:t>本项目为单价报价形式，供货期限为</w:t>
      </w:r>
      <w:r>
        <w:rPr>
          <w:rFonts w:hint="eastAsia"/>
          <w:color w:val="000000"/>
          <w:sz w:val="24"/>
          <w:lang w:val="en-US" w:eastAsia="zh-CN"/>
        </w:rPr>
        <w:t>30</w:t>
      </w:r>
      <w:r>
        <w:rPr>
          <w:rFonts w:hint="eastAsia"/>
          <w:color w:val="000000"/>
          <w:sz w:val="24"/>
        </w:rPr>
        <w:t>日，总价不超过人民币大写：，即￥；该合同价格已包括货物设计、材料、制造、包装、运输、安装、调试、检测、验收合格交付使用之前及保修期内保修服务与备用物件等所有其他有关各项的含税费用。本合同执行期间合同单价不变，结算费用以实际验收交货数量为准。</w:t>
      </w:r>
    </w:p>
    <w:p>
      <w:pPr>
        <w:tabs>
          <w:tab w:val="left" w:pos="2145"/>
        </w:tabs>
        <w:ind w:firstLine="241" w:firstLineChars="100"/>
        <w:rPr>
          <w:rFonts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6"/>
        <w:ind w:firstLine="480"/>
        <w:rPr>
          <w:rFonts w:ascii="宋体" w:hAnsi="宋体"/>
          <w:color w:val="000000"/>
        </w:rPr>
      </w:pPr>
      <w:r>
        <w:rPr>
          <w:rFonts w:ascii="宋体" w:hAnsi="宋体"/>
          <w:color w:val="000000"/>
        </w:rPr>
        <w:t>1</w:t>
      </w:r>
      <w:r>
        <w:rPr>
          <w:rFonts w:hint="eastAsia" w:ascii="宋体" w:hAnsi="宋体"/>
          <w:color w:val="000000"/>
        </w:rPr>
        <w:t>.乙方须提供全新的货物，表面无划伤、无碰撞痕迹，且权属清楚，不得侵害他人的知识产权。</w:t>
      </w:r>
    </w:p>
    <w:p>
      <w:pPr>
        <w:pStyle w:val="26"/>
        <w:ind w:firstLine="480"/>
        <w:rPr>
          <w:rFonts w:ascii="宋体" w:hAnsi="宋体"/>
          <w:color w:val="000000"/>
        </w:rPr>
      </w:pPr>
      <w:r>
        <w:rPr>
          <w:rFonts w:hint="eastAsia" w:ascii="宋体" w:hAnsi="宋体"/>
          <w:color w:val="000000"/>
        </w:rPr>
        <w:t>2.货物必须符合或优于国家（行业）标准，以及本项目</w:t>
      </w:r>
      <w:r>
        <w:rPr>
          <w:rFonts w:hint="eastAsia"/>
        </w:rPr>
        <w:t>询价采购需求及相关内容</w:t>
      </w:r>
      <w:r>
        <w:rPr>
          <w:rFonts w:hint="eastAsia" w:ascii="宋体" w:hAnsi="宋体"/>
          <w:color w:val="000000"/>
        </w:rPr>
        <w:t>的质量要求和技术指标与出厂标准。</w:t>
      </w:r>
    </w:p>
    <w:p>
      <w:pPr>
        <w:pStyle w:val="26"/>
        <w:ind w:firstLine="480"/>
        <w:rPr>
          <w:rFonts w:ascii="宋体" w:hAnsi="宋体"/>
          <w:color w:val="000000"/>
        </w:rPr>
      </w:pPr>
      <w:r>
        <w:rPr>
          <w:rFonts w:hint="eastAsia" w:ascii="宋体" w:hAnsi="宋体"/>
          <w:color w:val="000000"/>
        </w:rPr>
        <w:t>3.货物到现场后由于甲方保管不当造成的质量问题，乙方亦应负责更换，但费用由甲方负担。</w:t>
      </w:r>
    </w:p>
    <w:p>
      <w:pPr>
        <w:ind w:firstLine="472" w:firstLineChars="196"/>
        <w:rPr>
          <w:rFonts w:ascii="黑体" w:hAnsi="宋体"/>
          <w:b/>
          <w:color w:val="000000"/>
          <w:sz w:val="24"/>
        </w:rPr>
      </w:pPr>
      <w:r>
        <w:rPr>
          <w:rFonts w:hint="eastAsia" w:ascii="黑体" w:hAnsi="宋体"/>
          <w:b/>
          <w:color w:val="000000"/>
          <w:sz w:val="24"/>
        </w:rPr>
        <w:t>四、交货及验收</w:t>
      </w:r>
    </w:p>
    <w:p>
      <w:pPr>
        <w:pStyle w:val="26"/>
        <w:ind w:firstLine="480"/>
        <w:rPr>
          <w:rFonts w:ascii="宋体" w:hAnsi="宋体"/>
          <w:color w:val="000000"/>
        </w:rPr>
      </w:pPr>
      <w:r>
        <w:rPr>
          <w:rFonts w:hint="eastAsia" w:ascii="宋体" w:hAnsi="宋体"/>
          <w:color w:val="000000"/>
        </w:rPr>
        <w:t>1.合同签订后</w:t>
      </w:r>
      <w:r>
        <w:rPr>
          <w:rFonts w:hint="eastAsia" w:ascii="宋体" w:hAnsi="宋体"/>
          <w:color w:val="000000"/>
          <w:lang w:val="en-US" w:eastAsia="zh-CN"/>
        </w:rPr>
        <w:t>30</w:t>
      </w:r>
      <w:r>
        <w:rPr>
          <w:rFonts w:hint="eastAsia" w:ascii="宋体" w:hAnsi="宋体"/>
          <w:color w:val="000000"/>
        </w:rPr>
        <w:t>日内，按采购人供货计划完成，接到送货通知后48小时内送货到指定地点，</w:t>
      </w:r>
      <w:r>
        <w:rPr>
          <w:rFonts w:hint="eastAsia" w:asciiTheme="minorEastAsia" w:hAnsiTheme="minorEastAsia" w:eastAsiaTheme="minorEastAsia"/>
        </w:rPr>
        <w:t>如遇紧急情况须保证3小时内送达采购人指定地点</w:t>
      </w:r>
      <w:r>
        <w:rPr>
          <w:rFonts w:hint="eastAsia" w:ascii="宋体" w:hAnsi="宋体"/>
          <w:color w:val="000000"/>
        </w:rPr>
        <w:t>。如因采购人特殊要求，则交货期顺延。</w:t>
      </w:r>
    </w:p>
    <w:p>
      <w:pPr>
        <w:pStyle w:val="26"/>
        <w:ind w:firstLine="480"/>
        <w:rPr>
          <w:rFonts w:ascii="宋体" w:hAnsi="宋体"/>
          <w:color w:val="000000"/>
        </w:rPr>
      </w:pPr>
      <w:r>
        <w:rPr>
          <w:rFonts w:hint="eastAsia" w:ascii="宋体" w:hAnsi="宋体"/>
          <w:color w:val="000000"/>
        </w:rPr>
        <w:t>2.验收由甲方组织，乙方配合进行：</w:t>
      </w:r>
    </w:p>
    <w:p>
      <w:pPr>
        <w:pStyle w:val="26"/>
        <w:ind w:firstLine="480"/>
        <w:rPr>
          <w:rFonts w:ascii="宋体" w:hAnsi="宋体"/>
          <w:color w:val="000000"/>
        </w:rPr>
      </w:pPr>
      <w:r>
        <w:rPr>
          <w:rFonts w:ascii="宋体" w:hAnsi="宋体"/>
          <w:color w:val="000000"/>
        </w:rPr>
        <w:t xml:space="preserve">(1) </w:t>
      </w:r>
      <w:r>
        <w:rPr>
          <w:rFonts w:hint="eastAsia" w:ascii="宋体" w:hAnsi="宋体"/>
          <w:color w:val="000000"/>
        </w:rPr>
        <w:t>货物在乙方供货完毕后2日内验收,如质量验收合格，双方签署《验收报告》交付使用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w:t>
      </w:r>
    </w:p>
    <w:p>
      <w:pPr>
        <w:pStyle w:val="26"/>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w:t>
      </w:r>
      <w:r>
        <w:rPr>
          <w:rFonts w:hint="eastAsia"/>
        </w:rPr>
        <w:t>询价采购需求及相关内容</w:t>
      </w:r>
      <w:r>
        <w:rPr>
          <w:rFonts w:hint="eastAsia" w:ascii="宋体" w:hAnsi="宋体"/>
          <w:color w:val="000000"/>
        </w:rPr>
        <w:t>的质量要求和技术指标、乙方的报价产品与本合同约定标准进行验收。</w:t>
      </w:r>
    </w:p>
    <w:p>
      <w:pPr>
        <w:pStyle w:val="26"/>
        <w:ind w:firstLine="480"/>
        <w:rPr>
          <w:rFonts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6"/>
        <w:ind w:firstLine="480"/>
        <w:rPr>
          <w:rFonts w:ascii="宋体" w:hAnsi="宋体"/>
          <w:color w:val="000000"/>
        </w:rPr>
      </w:pPr>
      <w:r>
        <w:rPr>
          <w:rFonts w:ascii="宋体" w:hAnsi="宋体"/>
          <w:color w:val="000000"/>
        </w:rPr>
        <w:t>3</w:t>
      </w:r>
      <w:r>
        <w:rPr>
          <w:rFonts w:hint="eastAsia" w:ascii="宋体" w:hAnsi="宋体"/>
          <w:color w:val="000000"/>
        </w:rPr>
        <w:t>.货物供货完毕后15日内，甲方无故不进行验收工作并已使用货物的，视同验收合格。</w:t>
      </w:r>
    </w:p>
    <w:p>
      <w:pPr>
        <w:pStyle w:val="26"/>
        <w:ind w:firstLine="480"/>
        <w:rPr>
          <w:rFonts w:ascii="宋体" w:hAnsi="宋体"/>
          <w:color w:val="000000"/>
        </w:rPr>
      </w:pPr>
      <w:r>
        <w:rPr>
          <w:rFonts w:hint="eastAsia" w:ascii="宋体" w:hAnsi="宋体"/>
          <w:color w:val="000000"/>
        </w:rPr>
        <w:t>4.如货物经乙方3次更换仍不能达到合同约定的质量标准，甲方有权终止本合同。</w:t>
      </w:r>
    </w:p>
    <w:p>
      <w:pPr>
        <w:pStyle w:val="26"/>
        <w:ind w:firstLine="480"/>
        <w:rPr>
          <w:rFonts w:ascii="宋体" w:hAnsi="宋体"/>
          <w:color w:val="000000"/>
        </w:rPr>
      </w:pPr>
      <w:r>
        <w:rPr>
          <w:rFonts w:hint="eastAsia" w:ascii="宋体" w:hAnsi="宋体"/>
          <w:color w:val="000000"/>
        </w:rPr>
        <w:t>6.其他未尽事宜应严格按照</w:t>
      </w:r>
      <w:r>
        <w:rPr>
          <w:rFonts w:hint="eastAsia" w:asciiTheme="minorEastAsia" w:hAnsiTheme="minorEastAsia"/>
        </w:rPr>
        <w:t>《财政部关于进一步加强政府采购需求和履约验收管理的指导意见》（财库〔2016〕205号）要求进行</w:t>
      </w:r>
      <w:r>
        <w:rPr>
          <w:rFonts w:hint="eastAsia" w:ascii="宋体" w:hAnsi="宋体"/>
          <w:color w:val="000000"/>
        </w:rPr>
        <w:t>。</w:t>
      </w:r>
      <w:r>
        <w:rPr>
          <w:rFonts w:ascii="宋体" w:hAnsi="宋体"/>
          <w:color w:val="000000"/>
        </w:rPr>
        <w:t> </w:t>
      </w:r>
    </w:p>
    <w:p>
      <w:pPr>
        <w:ind w:firstLine="472" w:firstLineChars="196"/>
        <w:rPr>
          <w:rFonts w:ascii="黑体" w:hAnsi="宋体"/>
          <w:b/>
          <w:color w:val="000000"/>
          <w:sz w:val="24"/>
        </w:rPr>
      </w:pPr>
      <w:r>
        <w:rPr>
          <w:rFonts w:hint="eastAsia" w:ascii="黑体" w:hAnsi="宋体"/>
          <w:b/>
          <w:color w:val="000000"/>
          <w:sz w:val="24"/>
        </w:rPr>
        <w:t>五、付款方式</w:t>
      </w:r>
    </w:p>
    <w:p>
      <w:pPr>
        <w:pStyle w:val="26"/>
        <w:ind w:firstLine="480"/>
        <w:rPr>
          <w:rFonts w:ascii="宋体" w:hAnsi="宋体"/>
          <w:color w:val="000000"/>
        </w:rPr>
      </w:pPr>
      <w:r>
        <w:rPr>
          <w:rFonts w:hint="eastAsia" w:ascii="宋体" w:hAnsi="宋体"/>
          <w:color w:val="000000"/>
        </w:rPr>
        <w:t>1.货物到达交货地点并安装完成并经验收合格，采购人收到供应商提供的合法有效完税发票，完善财务报销手续后30个工作日转账支付实际验收金额的90%；质保期满后无任何质量和违约责任，完善财务报销手续后30个工作日一次性无息转账支付实际验收金额的10%（如产品出现质量问题则支付期相应顺延）；</w:t>
      </w:r>
    </w:p>
    <w:p>
      <w:pPr>
        <w:pStyle w:val="26"/>
        <w:ind w:firstLine="480"/>
        <w:rPr>
          <w:rFonts w:ascii="宋体" w:hAnsi="宋体"/>
          <w:color w:val="000000"/>
        </w:rPr>
      </w:pPr>
      <w:r>
        <w:rPr>
          <w:rFonts w:hint="eastAsia" w:ascii="宋体" w:hAnsi="宋体"/>
          <w:color w:val="000000"/>
        </w:rPr>
        <w:t>2. 甲方付款前，乙方须一次性提供全额、正式增值税发票，如</w:t>
      </w:r>
      <w:r>
        <w:rPr>
          <w:rFonts w:hint="eastAsia" w:ascii="宋体" w:hAnsi="宋体"/>
        </w:rPr>
        <w:t>乙方未提供全额、正式增值税发票，甲方有权延期支付款项且不承担任何责任，乙方应继续履行合同义务。</w:t>
      </w:r>
    </w:p>
    <w:p>
      <w:pPr>
        <w:pStyle w:val="26"/>
        <w:ind w:firstLine="482"/>
        <w:rPr>
          <w:rFonts w:ascii="黑体"/>
          <w:b/>
        </w:rPr>
      </w:pPr>
      <w:r>
        <w:rPr>
          <w:rFonts w:hint="eastAsia" w:ascii="黑体"/>
          <w:b/>
        </w:rPr>
        <w:t>六、售后服务</w:t>
      </w:r>
    </w:p>
    <w:p>
      <w:pPr>
        <w:pStyle w:val="26"/>
        <w:ind w:firstLine="480"/>
        <w:rPr>
          <w:rFonts w:ascii="宋体" w:hAnsi="宋体"/>
          <w:color w:val="000000"/>
        </w:rPr>
      </w:pPr>
      <w:r>
        <w:rPr>
          <w:rFonts w:ascii="宋体" w:hAnsi="宋体"/>
          <w:color w:val="000000"/>
        </w:rPr>
        <w:t>1</w:t>
      </w:r>
      <w:r>
        <w:rPr>
          <w:rFonts w:hint="eastAsia" w:ascii="宋体" w:hAnsi="宋体"/>
          <w:color w:val="000000"/>
        </w:rPr>
        <w:t>.供货期内出现质量问题，乙方在接到通知后1小时内响应，3小时内到场完成维修或更换</w:t>
      </w:r>
      <w:r>
        <w:rPr>
          <w:rFonts w:hint="eastAsia" w:asciiTheme="minorEastAsia" w:hAnsiTheme="minorEastAsia"/>
        </w:rPr>
        <w:t>同品牌、同型号全新产品，并对产品质量实行“三包”服务；</w:t>
      </w:r>
      <w:r>
        <w:rPr>
          <w:rFonts w:hint="eastAsia" w:ascii="宋体" w:hAnsi="宋体"/>
          <w:color w:val="000000"/>
        </w:rPr>
        <w:t>货到现场后由于甲方保管不当造成的问题，乙方亦应负责更换，但费用由甲方负担。</w:t>
      </w:r>
    </w:p>
    <w:p>
      <w:pPr>
        <w:pStyle w:val="26"/>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ascii="黑体" w:hAnsi="宋体"/>
          <w:b/>
          <w:color w:val="000000"/>
          <w:sz w:val="24"/>
        </w:rPr>
      </w:pPr>
      <w:r>
        <w:rPr>
          <w:rFonts w:hint="eastAsia" w:ascii="黑体" w:hAnsi="宋体"/>
          <w:b/>
          <w:color w:val="000000"/>
          <w:sz w:val="24"/>
        </w:rPr>
        <w:t>七、违约责任</w:t>
      </w:r>
    </w:p>
    <w:p>
      <w:pPr>
        <w:pStyle w:val="26"/>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）甲方无正当理由拒收货物的，甲方应偿付该批次总价百分之的违约金；</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应向乙方偿付欠款总额万分之/天</w:t>
      </w:r>
      <w:r>
        <w:rPr>
          <w:rFonts w:hint="eastAsia" w:ascii="宋体" w:hAnsi="宋体"/>
          <w:color w:val="000000"/>
        </w:rPr>
        <w:t>的违约金；逾期付款超过天的，乙方有权终止合同；</w:t>
      </w:r>
    </w:p>
    <w:p>
      <w:pPr>
        <w:pStyle w:val="26"/>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）甲方偿付的违约金不足以弥补乙方损失的，还应按乙方损失尚未弥补的部分，支付赔偿金给乙方。</w:t>
      </w:r>
    </w:p>
    <w:p>
      <w:pPr>
        <w:pStyle w:val="26"/>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该批次总价的百分之的违约金，并须在合同规定的交货时间内更换合格的货物给甲方，否则，视作乙方不能交付货物而违约，按本条本款下述第“（2）”项规定由乙方偿付违约赔偿金给甲方。</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应向甲方偿付逾期交货部分货款总额的万分之/天</w:t>
      </w:r>
      <w:r>
        <w:rPr>
          <w:rFonts w:hint="eastAsia" w:ascii="宋体" w:hAnsi="宋体"/>
          <w:color w:val="000000"/>
        </w:rPr>
        <w:t>的违约金；逾期交货超过**天，甲方有权终止合同。</w:t>
      </w:r>
    </w:p>
    <w:p>
      <w:pPr>
        <w:pStyle w:val="26"/>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所购货物总价的百分之向甲方支付违约金。</w:t>
      </w:r>
    </w:p>
    <w:p>
      <w:pPr>
        <w:pStyle w:val="26"/>
        <w:ind w:firstLine="480"/>
        <w:rPr>
          <w:rFonts w:ascii="宋体" w:hAnsi="宋体"/>
          <w:color w:val="000000"/>
        </w:rPr>
      </w:pPr>
      <w:r>
        <w:rPr>
          <w:rFonts w:hint="eastAsia" w:ascii="宋体" w:hAnsi="宋体"/>
          <w:color w:val="000000"/>
        </w:rPr>
        <w:t>（4）乙方偿付的违约金不足以弥补甲方损失的，还应按甲方损失尚未弥补的部分，支付赔偿金给甲方。</w:t>
      </w:r>
    </w:p>
    <w:p>
      <w:pPr>
        <w:spacing w:line="360" w:lineRule="auto"/>
        <w:ind w:firstLine="482" w:firstLineChars="200"/>
        <w:rPr>
          <w:b/>
          <w:bCs/>
          <w:color w:val="000000"/>
          <w:sz w:val="24"/>
          <w:szCs w:val="24"/>
        </w:rPr>
      </w:pPr>
      <w:r>
        <w:rPr>
          <w:rFonts w:hint="eastAsia" w:cs="宋体"/>
          <w:b/>
          <w:bCs/>
          <w:color w:val="000000"/>
          <w:sz w:val="24"/>
          <w:szCs w:val="24"/>
        </w:rPr>
        <w:t>八、免除责任</w:t>
      </w:r>
    </w:p>
    <w:p>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、由于不可抗力造成本合同不能履行的，双方均不承担违约责任，但遭受不可抗力一方应在不可抗力发生之日起当日内通知对方，否则应承担迟延通知对对方造成的一切损失。</w:t>
      </w:r>
    </w:p>
    <w:p>
      <w:pPr>
        <w:spacing w:line="360" w:lineRule="auto"/>
        <w:ind w:firstLine="480" w:firstLineChars="200"/>
        <w:rPr>
          <w:rFonts w:ascii="宋体" w:hAnsi="宋体"/>
          <w:color w:val="000000"/>
        </w:rPr>
      </w:pPr>
      <w:r>
        <w:rPr>
          <w:rFonts w:ascii="宋体" w:hAnsi="宋体" w:cs="宋体"/>
          <w:sz w:val="24"/>
          <w:szCs w:val="24"/>
        </w:rPr>
        <w:t>2</w:t>
      </w:r>
      <w:r>
        <w:rPr>
          <w:rFonts w:hint="eastAsia" w:ascii="宋体" w:hAnsi="宋体" w:cs="宋体"/>
          <w:sz w:val="24"/>
          <w:szCs w:val="24"/>
        </w:rPr>
        <w:t>、本合同附件外其他附加产品的损失。</w:t>
      </w:r>
    </w:p>
    <w:p>
      <w:pPr>
        <w:ind w:firstLine="479" w:firstLineChars="199"/>
        <w:rPr>
          <w:rFonts w:ascii="宋体" w:hAnsi="宋体"/>
          <w:b/>
          <w:color w:val="000000"/>
          <w:sz w:val="24"/>
        </w:rPr>
      </w:pPr>
      <w:r>
        <w:rPr>
          <w:rFonts w:hint="eastAsia" w:ascii="宋体" w:hAnsi="宋体"/>
          <w:b/>
          <w:color w:val="000000"/>
          <w:sz w:val="24"/>
        </w:rPr>
        <w:t>九、争议解决办法</w:t>
      </w:r>
    </w:p>
    <w:p>
      <w:pPr>
        <w:pStyle w:val="26"/>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6"/>
        <w:ind w:firstLine="480"/>
        <w:rPr>
          <w:rFonts w:ascii="宋体" w:hAnsi="宋体"/>
          <w:color w:val="000000"/>
        </w:rPr>
      </w:pPr>
      <w:r>
        <w:rPr>
          <w:rFonts w:ascii="宋体" w:hAnsi="宋体"/>
          <w:color w:val="000000"/>
        </w:rPr>
        <w:t>2</w:t>
      </w:r>
      <w:r>
        <w:rPr>
          <w:rFonts w:hint="eastAsia" w:ascii="宋体" w:hAnsi="宋体"/>
          <w:color w:val="000000"/>
        </w:rPr>
        <w:t>.</w:t>
      </w:r>
      <w:r>
        <w:rPr>
          <w:rFonts w:hint="eastAsia" w:ascii="宋体" w:hAnsi="宋体"/>
        </w:rPr>
        <w:t xml:space="preserve"> 由本合同引起的任何争议，双方应尽量通过友好协商的方式解决。若争议发生后的三十天内仍未达成解决方案，则任何一方有权向资阳市雁江区有管辖权的人民法院起诉。</w:t>
      </w:r>
    </w:p>
    <w:p>
      <w:pPr>
        <w:ind w:firstLine="479" w:firstLineChars="199"/>
        <w:rPr>
          <w:rFonts w:ascii="宋体" w:hAnsi="宋体"/>
          <w:b/>
          <w:color w:val="000000"/>
          <w:sz w:val="24"/>
        </w:rPr>
      </w:pPr>
      <w:r>
        <w:rPr>
          <w:rFonts w:hint="eastAsia" w:ascii="宋体" w:hAnsi="宋体"/>
          <w:b/>
          <w:color w:val="000000"/>
          <w:sz w:val="24"/>
        </w:rPr>
        <w:t>十、其他</w:t>
      </w:r>
    </w:p>
    <w:p>
      <w:pPr>
        <w:pStyle w:val="26"/>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6"/>
        <w:ind w:firstLine="480"/>
        <w:rPr>
          <w:rFonts w:ascii="宋体" w:hAnsi="宋体"/>
          <w:color w:val="000000"/>
        </w:rPr>
      </w:pPr>
      <w:r>
        <w:rPr>
          <w:rFonts w:ascii="宋体" w:hAnsi="宋体"/>
          <w:color w:val="000000"/>
        </w:rPr>
        <w:t>2</w:t>
      </w:r>
      <w:r>
        <w:rPr>
          <w:rFonts w:hint="eastAsia" w:ascii="宋体" w:hAnsi="宋体"/>
          <w:color w:val="000000"/>
        </w:rPr>
        <w:t>.本合同双方应加盖骑缝章。</w:t>
      </w:r>
    </w:p>
    <w:p>
      <w:pPr>
        <w:pStyle w:val="26"/>
        <w:ind w:firstLine="480"/>
        <w:rPr>
          <w:rFonts w:ascii="宋体" w:hAnsi="宋体"/>
          <w:color w:val="FF0000"/>
        </w:rPr>
      </w:pPr>
      <w:r>
        <w:rPr>
          <w:rFonts w:hint="eastAsia" w:ascii="宋体" w:hAnsi="宋体"/>
        </w:rPr>
        <w:t>3.本合同以中文书写，</w:t>
      </w:r>
      <w:r>
        <w:rPr>
          <w:rFonts w:hint="eastAsia" w:cs="Times New Roman"/>
        </w:rPr>
        <w:t>一式伍份，自双方</w:t>
      </w:r>
      <w:r>
        <w:rPr>
          <w:rFonts w:hint="eastAsia" w:ascii="宋体" w:hAnsi="宋体"/>
        </w:rPr>
        <w:t>法定代表人或授权代表签字、盖公章后发生法律效力</w:t>
      </w:r>
      <w:r>
        <w:rPr>
          <w:rFonts w:hint="eastAsia" w:cs="Times New Roman"/>
        </w:rPr>
        <w:t>。甲方叁份，乙方、采购代理机构各壹份。</w:t>
      </w:r>
    </w:p>
    <w:p>
      <w:pPr>
        <w:pStyle w:val="22"/>
        <w:spacing w:line="360" w:lineRule="auto"/>
        <w:ind w:firstLine="480"/>
        <w:rPr>
          <w:rFonts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 xml:space="preserve">甲方：                  </w:t>
      </w:r>
      <w:r>
        <w:rPr>
          <w:rFonts w:ascii="宋体" w:hAnsi="宋体"/>
          <w:color w:val="000000"/>
          <w:sz w:val="24"/>
        </w:rPr>
        <w:tab/>
      </w:r>
      <w:r>
        <w:rPr>
          <w:rFonts w:ascii="宋体" w:hAnsi="宋体"/>
          <w:color w:val="000000"/>
          <w:sz w:val="24"/>
        </w:rPr>
        <w:tab/>
      </w:r>
      <w:r>
        <w:rPr>
          <w:rFonts w:hint="eastAsia" w:ascii="宋体" w:hAnsi="宋体"/>
          <w:color w:val="000000"/>
          <w:sz w:val="24"/>
        </w:rPr>
        <w:t>乙方：</w:t>
      </w:r>
    </w:p>
    <w:p>
      <w:pPr>
        <w:spacing w:line="400" w:lineRule="exact"/>
        <w:ind w:firstLine="1080" w:firstLineChars="450"/>
        <w:rPr>
          <w:rFonts w:ascii="宋体" w:hAnsi="宋体"/>
          <w:color w:val="000000"/>
          <w:sz w:val="24"/>
        </w:rPr>
      </w:pPr>
      <w:r>
        <w:rPr>
          <w:rFonts w:hint="eastAsia" w:ascii="宋体" w:hAnsi="宋体"/>
          <w:color w:val="000000"/>
          <w:sz w:val="24"/>
        </w:rPr>
        <w:t>（盖单位公章）                  （盖单位公章）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        法定代表人（授权代表）：</w:t>
      </w:r>
    </w:p>
    <w:p>
      <w:pPr>
        <w:pStyle w:val="5"/>
      </w:pPr>
    </w:p>
    <w:p>
      <w:pPr>
        <w:spacing w:line="400" w:lineRule="exact"/>
        <w:ind w:left="5279" w:leftChars="228" w:hanging="4800" w:hangingChars="2000"/>
        <w:rPr>
          <w:rFonts w:ascii="宋体" w:hAnsi="宋体"/>
          <w:color w:val="000000"/>
          <w:sz w:val="24"/>
        </w:rPr>
      </w:pPr>
      <w:r>
        <w:rPr>
          <w:rFonts w:hint="eastAsia" w:ascii="宋体" w:hAnsi="宋体"/>
          <w:color w:val="000000"/>
          <w:sz w:val="24"/>
        </w:rPr>
        <w:t xml:space="preserve">地址：                         地址：                   </w:t>
      </w:r>
      <w:r>
        <w:rPr>
          <w:rFonts w:ascii="宋体" w:hAnsi="宋体" w:eastAsia="宋体" w:cs="宋体"/>
          <w:sz w:val="24"/>
          <w:szCs w:val="24"/>
        </w:rPr>
        <w:t>  </w:t>
      </w:r>
    </w:p>
    <w:p>
      <w:pPr>
        <w:spacing w:line="400" w:lineRule="exact"/>
        <w:ind w:firstLine="480" w:firstLineChars="200"/>
        <w:rPr>
          <w:rFonts w:ascii="宋体" w:hAnsi="宋体"/>
          <w:color w:val="000000"/>
          <w:sz w:val="24"/>
        </w:rPr>
      </w:pPr>
      <w:r>
        <w:rPr>
          <w:rFonts w:hint="eastAsia" w:ascii="宋体" w:hAnsi="宋体"/>
          <w:color w:val="000000"/>
          <w:sz w:val="24"/>
        </w:rPr>
        <w:t>开户银行：  开户银行：</w:t>
      </w:r>
    </w:p>
    <w:p>
      <w:pPr>
        <w:spacing w:line="400" w:lineRule="exact"/>
        <w:ind w:firstLine="480" w:firstLineChars="200"/>
        <w:rPr>
          <w:rFonts w:ascii="宋体" w:hAnsi="宋体"/>
          <w:color w:val="000000"/>
          <w:sz w:val="24"/>
        </w:rPr>
      </w:pPr>
      <w:r>
        <w:rPr>
          <w:rFonts w:hint="eastAsia" w:ascii="宋体" w:hAnsi="宋体"/>
          <w:color w:val="000000"/>
          <w:sz w:val="24"/>
        </w:rPr>
        <w:t>账号：                         账号：</w:t>
      </w:r>
    </w:p>
    <w:p>
      <w:pPr>
        <w:spacing w:line="400" w:lineRule="exact"/>
        <w:ind w:firstLine="480" w:firstLineChars="200"/>
        <w:rPr>
          <w:rFonts w:ascii="宋体" w:hAnsi="宋体"/>
          <w:color w:val="000000"/>
          <w:sz w:val="24"/>
        </w:rPr>
      </w:pPr>
      <w:r>
        <w:rPr>
          <w:rFonts w:hint="eastAsia" w:ascii="宋体" w:hAnsi="宋体"/>
          <w:color w:val="000000"/>
          <w:sz w:val="24"/>
        </w:rPr>
        <w:t>电话：                         电话：</w:t>
      </w:r>
    </w:p>
    <w:p>
      <w:pPr>
        <w:spacing w:line="400" w:lineRule="exact"/>
        <w:ind w:firstLine="480" w:firstLineChars="200"/>
        <w:rPr>
          <w:rFonts w:ascii="宋体" w:hAnsi="宋体"/>
          <w:sz w:val="24"/>
        </w:rPr>
      </w:pPr>
      <w:r>
        <w:rPr>
          <w:rFonts w:hint="eastAsia" w:ascii="宋体" w:hAnsi="宋体"/>
          <w:sz w:val="24"/>
        </w:rPr>
        <w:t>签约日期：   年  月  日</w:t>
      </w:r>
      <w:r>
        <w:rPr>
          <w:rFonts w:ascii="宋体" w:hAnsi="宋体"/>
          <w:sz w:val="24"/>
        </w:rPr>
        <w:tab/>
      </w:r>
      <w:r>
        <w:rPr>
          <w:rFonts w:ascii="宋体" w:hAnsi="宋体"/>
          <w:sz w:val="24"/>
        </w:rPr>
        <w:tab/>
      </w:r>
      <w:r>
        <w:rPr>
          <w:rFonts w:hint="eastAsia" w:ascii="宋体" w:hAnsi="宋体"/>
          <w:sz w:val="24"/>
        </w:rPr>
        <w:t xml:space="preserve">    签约日期：   年   月   日</w:t>
      </w:r>
    </w:p>
    <w:p/>
    <w:p>
      <w:pPr>
        <w:pStyle w:val="14"/>
        <w:ind w:firstLine="0" w:firstLineChars="0"/>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BB22DF"/>
    <w:multiLevelType w:val="singleLevel"/>
    <w:tmpl w:val="43BB22DF"/>
    <w:lvl w:ilvl="0" w:tentative="0">
      <w:start w:val="1"/>
      <w:numFmt w:val="decimal"/>
      <w:lvlText w:val="%1."/>
      <w:lvlJc w:val="left"/>
      <w:pPr>
        <w:tabs>
          <w:tab w:val="left" w:pos="312"/>
        </w:tabs>
      </w:pPr>
    </w:lvl>
  </w:abstractNum>
  <w:abstractNum w:abstractNumId="1">
    <w:nsid w:val="4C72719C"/>
    <w:multiLevelType w:val="singleLevel"/>
    <w:tmpl w:val="4C72719C"/>
    <w:lvl w:ilvl="0" w:tentative="0">
      <w:start w:val="1"/>
      <w:numFmt w:val="decimal"/>
      <w:lvlText w:val="%1."/>
      <w:lvlJc w:val="left"/>
      <w:pPr>
        <w:tabs>
          <w:tab w:val="left" w:pos="312"/>
        </w:tabs>
      </w:pPr>
    </w:lvl>
  </w:abstractNum>
  <w:abstractNum w:abstractNumId="2">
    <w:nsid w:val="4CE5624E"/>
    <w:multiLevelType w:val="singleLevel"/>
    <w:tmpl w:val="4CE5624E"/>
    <w:lvl w:ilvl="0" w:tentative="0">
      <w:start w:val="1"/>
      <w:numFmt w:val="decimal"/>
      <w:lvlText w:val="%1."/>
      <w:lvlJc w:val="left"/>
      <w:pPr>
        <w:tabs>
          <w:tab w:val="left" w:pos="312"/>
        </w:tabs>
      </w:pPr>
    </w:lvl>
  </w:abstractNum>
  <w:abstractNum w:abstractNumId="3">
    <w:nsid w:val="7A6B0155"/>
    <w:multiLevelType w:val="singleLevel"/>
    <w:tmpl w:val="7A6B0155"/>
    <w:lvl w:ilvl="0" w:tentative="0">
      <w:start w:val="2"/>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xZTNmMTA1M2M4YTZjMTRkOTNkZmMxYWY5YjVlYWQifQ=="/>
  </w:docVars>
  <w:rsids>
    <w:rsidRoot w:val="000D5BC6"/>
    <w:rsid w:val="00010E4C"/>
    <w:rsid w:val="000230D4"/>
    <w:rsid w:val="00044082"/>
    <w:rsid w:val="00063B66"/>
    <w:rsid w:val="00091E77"/>
    <w:rsid w:val="000B51C4"/>
    <w:rsid w:val="000B5604"/>
    <w:rsid w:val="000D5BC6"/>
    <w:rsid w:val="000E2C49"/>
    <w:rsid w:val="00107ACF"/>
    <w:rsid w:val="001113E8"/>
    <w:rsid w:val="00122B2D"/>
    <w:rsid w:val="0013237C"/>
    <w:rsid w:val="00152E6E"/>
    <w:rsid w:val="00163583"/>
    <w:rsid w:val="00193141"/>
    <w:rsid w:val="001A1E75"/>
    <w:rsid w:val="001B76C1"/>
    <w:rsid w:val="00203C20"/>
    <w:rsid w:val="002453E4"/>
    <w:rsid w:val="0024691B"/>
    <w:rsid w:val="002479CE"/>
    <w:rsid w:val="00270759"/>
    <w:rsid w:val="00276BFB"/>
    <w:rsid w:val="002A7C37"/>
    <w:rsid w:val="002E77F4"/>
    <w:rsid w:val="003001EC"/>
    <w:rsid w:val="00320DF3"/>
    <w:rsid w:val="00326B09"/>
    <w:rsid w:val="00333821"/>
    <w:rsid w:val="00354E2B"/>
    <w:rsid w:val="003A0DE7"/>
    <w:rsid w:val="003C0A6A"/>
    <w:rsid w:val="003C5C58"/>
    <w:rsid w:val="003E0699"/>
    <w:rsid w:val="003F3378"/>
    <w:rsid w:val="004043D0"/>
    <w:rsid w:val="00413FB2"/>
    <w:rsid w:val="00450892"/>
    <w:rsid w:val="00454348"/>
    <w:rsid w:val="004C6EA1"/>
    <w:rsid w:val="004D3404"/>
    <w:rsid w:val="004E5AB7"/>
    <w:rsid w:val="004E72F3"/>
    <w:rsid w:val="004F55C8"/>
    <w:rsid w:val="00523AC3"/>
    <w:rsid w:val="00540B9C"/>
    <w:rsid w:val="005579F0"/>
    <w:rsid w:val="00587C1B"/>
    <w:rsid w:val="00597441"/>
    <w:rsid w:val="005A0E35"/>
    <w:rsid w:val="005C0070"/>
    <w:rsid w:val="005F623F"/>
    <w:rsid w:val="0063008C"/>
    <w:rsid w:val="0065022F"/>
    <w:rsid w:val="00660B9E"/>
    <w:rsid w:val="006855D4"/>
    <w:rsid w:val="006E4BF3"/>
    <w:rsid w:val="007218F5"/>
    <w:rsid w:val="00764687"/>
    <w:rsid w:val="00766168"/>
    <w:rsid w:val="00786B13"/>
    <w:rsid w:val="00793451"/>
    <w:rsid w:val="007A7A83"/>
    <w:rsid w:val="00801E3B"/>
    <w:rsid w:val="00824099"/>
    <w:rsid w:val="00833FC7"/>
    <w:rsid w:val="008410AD"/>
    <w:rsid w:val="0085023A"/>
    <w:rsid w:val="0088340D"/>
    <w:rsid w:val="00885B5A"/>
    <w:rsid w:val="0089047A"/>
    <w:rsid w:val="008951DE"/>
    <w:rsid w:val="008B0CFF"/>
    <w:rsid w:val="008C7816"/>
    <w:rsid w:val="009025DE"/>
    <w:rsid w:val="00937C10"/>
    <w:rsid w:val="00952978"/>
    <w:rsid w:val="00977209"/>
    <w:rsid w:val="00977AC9"/>
    <w:rsid w:val="009A4FA0"/>
    <w:rsid w:val="009C4029"/>
    <w:rsid w:val="009D0A0B"/>
    <w:rsid w:val="009D59FD"/>
    <w:rsid w:val="009E6DF8"/>
    <w:rsid w:val="00A205D4"/>
    <w:rsid w:val="00A5421F"/>
    <w:rsid w:val="00AA3A71"/>
    <w:rsid w:val="00AA749B"/>
    <w:rsid w:val="00AD219D"/>
    <w:rsid w:val="00AE30A4"/>
    <w:rsid w:val="00B30E70"/>
    <w:rsid w:val="00B5503A"/>
    <w:rsid w:val="00B751A5"/>
    <w:rsid w:val="00B9636C"/>
    <w:rsid w:val="00BA7C53"/>
    <w:rsid w:val="00BF710E"/>
    <w:rsid w:val="00C07018"/>
    <w:rsid w:val="00C10F2B"/>
    <w:rsid w:val="00C177ED"/>
    <w:rsid w:val="00D16144"/>
    <w:rsid w:val="00D76CDB"/>
    <w:rsid w:val="00DE2984"/>
    <w:rsid w:val="00E311D1"/>
    <w:rsid w:val="00E62591"/>
    <w:rsid w:val="00E7392B"/>
    <w:rsid w:val="00E812E1"/>
    <w:rsid w:val="00EB1303"/>
    <w:rsid w:val="00EC280D"/>
    <w:rsid w:val="00EC5235"/>
    <w:rsid w:val="00EE610F"/>
    <w:rsid w:val="00F6003A"/>
    <w:rsid w:val="00F815D3"/>
    <w:rsid w:val="00FE3273"/>
    <w:rsid w:val="00FE4DD7"/>
    <w:rsid w:val="00FE7851"/>
    <w:rsid w:val="00FF34C4"/>
    <w:rsid w:val="00FF3BEE"/>
    <w:rsid w:val="00FF4698"/>
    <w:rsid w:val="050968D3"/>
    <w:rsid w:val="063620C9"/>
    <w:rsid w:val="06A50AB1"/>
    <w:rsid w:val="07090F93"/>
    <w:rsid w:val="0A522CFE"/>
    <w:rsid w:val="0B7625FD"/>
    <w:rsid w:val="0ED50326"/>
    <w:rsid w:val="1162431C"/>
    <w:rsid w:val="12BE6DD3"/>
    <w:rsid w:val="151B3CF1"/>
    <w:rsid w:val="156C442B"/>
    <w:rsid w:val="164A3328"/>
    <w:rsid w:val="17AA39E5"/>
    <w:rsid w:val="18934843"/>
    <w:rsid w:val="1A0A62BF"/>
    <w:rsid w:val="1C5F3BDD"/>
    <w:rsid w:val="1CE86C7E"/>
    <w:rsid w:val="1F281065"/>
    <w:rsid w:val="1F806F6A"/>
    <w:rsid w:val="26C61C85"/>
    <w:rsid w:val="27C17271"/>
    <w:rsid w:val="2A3D587C"/>
    <w:rsid w:val="2F124686"/>
    <w:rsid w:val="32473FD1"/>
    <w:rsid w:val="342C36FD"/>
    <w:rsid w:val="34866EFD"/>
    <w:rsid w:val="35E14981"/>
    <w:rsid w:val="361D455A"/>
    <w:rsid w:val="3BCD04EC"/>
    <w:rsid w:val="3C9E34DC"/>
    <w:rsid w:val="3F7F2D29"/>
    <w:rsid w:val="3FF0557C"/>
    <w:rsid w:val="48DF072F"/>
    <w:rsid w:val="4BAE52DF"/>
    <w:rsid w:val="4C207F8B"/>
    <w:rsid w:val="4D203FBB"/>
    <w:rsid w:val="4E023FB5"/>
    <w:rsid w:val="4E8F4D14"/>
    <w:rsid w:val="505676E2"/>
    <w:rsid w:val="50863A39"/>
    <w:rsid w:val="50C542A2"/>
    <w:rsid w:val="54A807DB"/>
    <w:rsid w:val="555B6681"/>
    <w:rsid w:val="58CA6D6C"/>
    <w:rsid w:val="590F06B1"/>
    <w:rsid w:val="62705B39"/>
    <w:rsid w:val="63ED6C75"/>
    <w:rsid w:val="6639773D"/>
    <w:rsid w:val="66F0488D"/>
    <w:rsid w:val="6FB6011E"/>
    <w:rsid w:val="70115646"/>
    <w:rsid w:val="733D427B"/>
    <w:rsid w:val="74CB3468"/>
    <w:rsid w:val="79E14D78"/>
    <w:rsid w:val="7D1B02C7"/>
    <w:rsid w:val="7D1F0A1C"/>
    <w:rsid w:val="7D704423"/>
    <w:rsid w:val="7DB4519F"/>
    <w:rsid w:val="7DD92B66"/>
    <w:rsid w:val="7E8C1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24"/>
    <w:qFormat/>
    <w:uiPriority w:val="0"/>
    <w:pPr>
      <w:ind w:firstLine="420" w:firstLineChars="200"/>
    </w:pPr>
    <w:rPr>
      <w:rFonts w:ascii="Times New Roman" w:hAnsi="Times New Roman" w:eastAsia="宋体" w:cs="Times New Roman"/>
      <w:szCs w:val="24"/>
    </w:rPr>
  </w:style>
  <w:style w:type="paragraph" w:styleId="4">
    <w:name w:val="annotation text"/>
    <w:basedOn w:val="1"/>
    <w:link w:val="29"/>
    <w:semiHidden/>
    <w:unhideWhenUsed/>
    <w:qFormat/>
    <w:uiPriority w:val="99"/>
    <w:pPr>
      <w:jc w:val="left"/>
    </w:pPr>
  </w:style>
  <w:style w:type="paragraph" w:styleId="5">
    <w:name w:val="Body Text"/>
    <w:basedOn w:val="1"/>
    <w:next w:val="6"/>
    <w:link w:val="27"/>
    <w:qFormat/>
    <w:uiPriority w:val="99"/>
    <w:pPr>
      <w:spacing w:after="120"/>
    </w:pPr>
    <w:rPr>
      <w:szCs w:val="24"/>
    </w:rPr>
  </w:style>
  <w:style w:type="paragraph" w:customStyle="1" w:styleId="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Body Text Indent"/>
    <w:basedOn w:val="1"/>
    <w:qFormat/>
    <w:uiPriority w:val="0"/>
    <w:pPr>
      <w:spacing w:line="480" w:lineRule="auto"/>
      <w:ind w:firstLine="600"/>
    </w:pPr>
    <w:rPr>
      <w:sz w:val="28"/>
    </w:rPr>
  </w:style>
  <w:style w:type="paragraph" w:styleId="8">
    <w:name w:val="Plain Text"/>
    <w:basedOn w:val="1"/>
    <w:qFormat/>
    <w:uiPriority w:val="0"/>
    <w:pPr>
      <w:spacing w:line="360" w:lineRule="auto"/>
    </w:pPr>
    <w:rPr>
      <w:rFonts w:ascii="宋体" w:hAnsi="Courier New"/>
      <w:sz w:val="24"/>
    </w:rPr>
  </w:style>
  <w:style w:type="paragraph" w:styleId="9">
    <w:name w:val="Balloon Text"/>
    <w:basedOn w:val="1"/>
    <w:link w:val="23"/>
    <w:semiHidden/>
    <w:unhideWhenUsed/>
    <w:qFormat/>
    <w:uiPriority w:val="99"/>
    <w:rPr>
      <w:sz w:val="18"/>
      <w:szCs w:val="18"/>
    </w:rPr>
  </w:style>
  <w:style w:type="paragraph" w:styleId="10">
    <w:name w:val="footer"/>
    <w:basedOn w:val="1"/>
    <w:link w:val="34"/>
    <w:semiHidden/>
    <w:unhideWhenUsed/>
    <w:qFormat/>
    <w:uiPriority w:val="99"/>
    <w:pPr>
      <w:tabs>
        <w:tab w:val="center" w:pos="4153"/>
        <w:tab w:val="right" w:pos="8306"/>
      </w:tabs>
      <w:snapToGrid w:val="0"/>
      <w:jc w:val="left"/>
    </w:pPr>
    <w:rPr>
      <w:sz w:val="18"/>
      <w:szCs w:val="18"/>
    </w:rPr>
  </w:style>
  <w:style w:type="paragraph" w:styleId="11">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3">
    <w:name w:val="annotation subject"/>
    <w:basedOn w:val="4"/>
    <w:next w:val="4"/>
    <w:link w:val="30"/>
    <w:semiHidden/>
    <w:unhideWhenUsed/>
    <w:qFormat/>
    <w:uiPriority w:val="99"/>
    <w:rPr>
      <w:b/>
      <w:bCs/>
    </w:rPr>
  </w:style>
  <w:style w:type="paragraph" w:styleId="14">
    <w:name w:val="Body Text First Indent"/>
    <w:basedOn w:val="5"/>
    <w:next w:val="15"/>
    <w:link w:val="31"/>
    <w:unhideWhenUsed/>
    <w:qFormat/>
    <w:uiPriority w:val="99"/>
    <w:pPr>
      <w:ind w:firstLine="420" w:firstLineChars="100"/>
    </w:pPr>
  </w:style>
  <w:style w:type="paragraph" w:styleId="15">
    <w:name w:val="Body Text First Indent 2"/>
    <w:basedOn w:val="7"/>
    <w:qFormat/>
    <w:uiPriority w:val="0"/>
    <w:pPr>
      <w:widowControl/>
      <w:ind w:left="420" w:leftChars="200" w:firstLine="420" w:firstLineChars="200"/>
    </w:pPr>
    <w:rPr>
      <w:rFonts w:ascii="仿宋_GB2312" w:eastAsia="仿宋_GB2312"/>
      <w:color w:val="FF6600"/>
      <w:sz w:val="21"/>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rPr>
  </w:style>
  <w:style w:type="character" w:styleId="20">
    <w:name w:val="Hyperlink"/>
    <w:basedOn w:val="18"/>
    <w:semiHidden/>
    <w:unhideWhenUsed/>
    <w:qFormat/>
    <w:uiPriority w:val="99"/>
    <w:rPr>
      <w:color w:val="0000FF"/>
      <w:u w:val="single"/>
    </w:rPr>
  </w:style>
  <w:style w:type="character" w:styleId="21">
    <w:name w:val="annotation reference"/>
    <w:basedOn w:val="18"/>
    <w:semiHidden/>
    <w:unhideWhenUsed/>
    <w:qFormat/>
    <w:uiPriority w:val="99"/>
    <w:rPr>
      <w:sz w:val="21"/>
      <w:szCs w:val="21"/>
    </w:rPr>
  </w:style>
  <w:style w:type="paragraph" w:styleId="22">
    <w:name w:val="List Paragraph"/>
    <w:basedOn w:val="1"/>
    <w:link w:val="25"/>
    <w:qFormat/>
    <w:uiPriority w:val="0"/>
    <w:pPr>
      <w:ind w:firstLine="420" w:firstLineChars="200"/>
    </w:pPr>
  </w:style>
  <w:style w:type="character" w:customStyle="1" w:styleId="23">
    <w:name w:val="批注框文本 Char"/>
    <w:basedOn w:val="18"/>
    <w:link w:val="9"/>
    <w:semiHidden/>
    <w:qFormat/>
    <w:uiPriority w:val="99"/>
    <w:rPr>
      <w:sz w:val="18"/>
      <w:szCs w:val="18"/>
    </w:rPr>
  </w:style>
  <w:style w:type="character" w:customStyle="1" w:styleId="24">
    <w:name w:val="正文缩进 Char"/>
    <w:link w:val="3"/>
    <w:qFormat/>
    <w:uiPriority w:val="0"/>
    <w:rPr>
      <w:rFonts w:ascii="Times New Roman" w:hAnsi="Times New Roman" w:eastAsia="宋体" w:cs="Times New Roman"/>
      <w:szCs w:val="24"/>
    </w:rPr>
  </w:style>
  <w:style w:type="character" w:customStyle="1" w:styleId="25">
    <w:name w:val="列出段落 Char"/>
    <w:link w:val="22"/>
    <w:qFormat/>
    <w:uiPriority w:val="0"/>
  </w:style>
  <w:style w:type="paragraph" w:customStyle="1" w:styleId="26">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character" w:customStyle="1" w:styleId="27">
    <w:name w:val="正文文本 Char"/>
    <w:link w:val="5"/>
    <w:qFormat/>
    <w:locked/>
    <w:uiPriority w:val="99"/>
    <w:rPr>
      <w:szCs w:val="24"/>
    </w:rPr>
  </w:style>
  <w:style w:type="character" w:customStyle="1" w:styleId="28">
    <w:name w:val="正文文本 Char1"/>
    <w:basedOn w:val="18"/>
    <w:semiHidden/>
    <w:qFormat/>
    <w:uiPriority w:val="99"/>
  </w:style>
  <w:style w:type="character" w:customStyle="1" w:styleId="29">
    <w:name w:val="批注文字 Char"/>
    <w:basedOn w:val="18"/>
    <w:link w:val="4"/>
    <w:semiHidden/>
    <w:qFormat/>
    <w:uiPriority w:val="99"/>
  </w:style>
  <w:style w:type="character" w:customStyle="1" w:styleId="30">
    <w:name w:val="批注主题 Char"/>
    <w:basedOn w:val="29"/>
    <w:link w:val="13"/>
    <w:semiHidden/>
    <w:qFormat/>
    <w:uiPriority w:val="99"/>
    <w:rPr>
      <w:b/>
      <w:bCs/>
    </w:rPr>
  </w:style>
  <w:style w:type="character" w:customStyle="1" w:styleId="31">
    <w:name w:val="正文首行缩进 Char"/>
    <w:link w:val="14"/>
    <w:qFormat/>
    <w:uiPriority w:val="0"/>
    <w:rPr>
      <w:rFonts w:hint="default" w:ascii="Calibri" w:hAnsi="Calibri" w:eastAsia="宋体" w:cs="Times New Roman"/>
      <w:kern w:val="2"/>
      <w:sz w:val="21"/>
      <w:szCs w:val="22"/>
    </w:rPr>
  </w:style>
  <w:style w:type="paragraph" w:customStyle="1" w:styleId="32">
    <w:name w:val="Table Paragraph"/>
    <w:basedOn w:val="1"/>
    <w:qFormat/>
    <w:uiPriority w:val="99"/>
    <w:rPr>
      <w:rFonts w:ascii="宋体" w:hAnsi="宋体" w:cs="宋体"/>
      <w:lang w:val="zh-CN"/>
    </w:rPr>
  </w:style>
  <w:style w:type="character" w:customStyle="1" w:styleId="33">
    <w:name w:val="页眉 Char"/>
    <w:basedOn w:val="18"/>
    <w:link w:val="11"/>
    <w:semiHidden/>
    <w:qFormat/>
    <w:uiPriority w:val="99"/>
    <w:rPr>
      <w:rFonts w:asciiTheme="minorHAnsi" w:hAnsiTheme="minorHAnsi" w:eastAsiaTheme="minorEastAsia" w:cstheme="minorBidi"/>
      <w:kern w:val="2"/>
      <w:sz w:val="18"/>
      <w:szCs w:val="18"/>
    </w:rPr>
  </w:style>
  <w:style w:type="character" w:customStyle="1" w:styleId="34">
    <w:name w:val="页脚 Char"/>
    <w:basedOn w:val="18"/>
    <w:link w:val="10"/>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4480</Words>
  <Characters>4697</Characters>
  <Lines>49</Lines>
  <Paragraphs>14</Paragraphs>
  <TotalTime>353</TotalTime>
  <ScaleCrop>false</ScaleCrop>
  <LinksUpToDate>false</LinksUpToDate>
  <CharactersWithSpaces>5167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2022-03-08T01:40:00Z</dcterms:created>
  <dc:creator>ZY2</dc:creator>
  <cp:lastModifiedBy>TYY</cp:lastModifiedBy>
  <cp:lastPrinted>2024-06-27T03:06:43Z</cp:lastPrinted>
  <dcterms:modified xsi:type="dcterms:W3CDTF">2024-06-27T03:29:41Z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30E40ED6B8884822B6CF0BB87B5E2046</vt:lpwstr>
  </property>
</Properties>
</file>